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89BA2" w14:textId="77777777"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CITY OF BIG STONE CITY</w:t>
      </w:r>
    </w:p>
    <w:p w14:paraId="4ED785CB" w14:textId="5B9F4DBF"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Big Stone City, South Dakota</w:t>
      </w:r>
    </w:p>
    <w:p w14:paraId="02F6AD46" w14:textId="77777777" w:rsidR="006939F5" w:rsidRDefault="006939F5" w:rsidP="005E20CE">
      <w:pPr>
        <w:spacing w:after="0" w:line="240" w:lineRule="auto"/>
        <w:rPr>
          <w:rFonts w:ascii="Times New Roman" w:hAnsi="Times New Roman"/>
          <w:sz w:val="24"/>
          <w:szCs w:val="24"/>
        </w:rPr>
      </w:pPr>
    </w:p>
    <w:p w14:paraId="3D34A4D2" w14:textId="3AFC7A90" w:rsidR="005E20CE" w:rsidRDefault="007545CA" w:rsidP="005E20CE">
      <w:pPr>
        <w:spacing w:after="0" w:line="240" w:lineRule="auto"/>
        <w:rPr>
          <w:rFonts w:ascii="Times New Roman" w:hAnsi="Times New Roman"/>
          <w:sz w:val="24"/>
          <w:szCs w:val="24"/>
        </w:rPr>
      </w:pPr>
      <w:r>
        <w:rPr>
          <w:rFonts w:ascii="Times New Roman" w:hAnsi="Times New Roman"/>
          <w:sz w:val="24"/>
          <w:szCs w:val="24"/>
        </w:rPr>
        <w:t>J</w:t>
      </w:r>
      <w:r w:rsidR="00887A9E">
        <w:rPr>
          <w:rFonts w:ascii="Times New Roman" w:hAnsi="Times New Roman"/>
          <w:sz w:val="24"/>
          <w:szCs w:val="24"/>
        </w:rPr>
        <w:t>uly 7</w:t>
      </w:r>
      <w:r w:rsidR="005E20CE">
        <w:rPr>
          <w:rFonts w:ascii="Times New Roman" w:hAnsi="Times New Roman"/>
          <w:sz w:val="24"/>
          <w:szCs w:val="24"/>
        </w:rPr>
        <w:t>, 202</w:t>
      </w:r>
      <w:r w:rsidR="00F80F80">
        <w:rPr>
          <w:rFonts w:ascii="Times New Roman" w:hAnsi="Times New Roman"/>
          <w:sz w:val="24"/>
          <w:szCs w:val="24"/>
        </w:rPr>
        <w:t>5</w:t>
      </w:r>
    </w:p>
    <w:p w14:paraId="27A3F198" w14:textId="4A5C4902" w:rsidR="005E20CE" w:rsidRDefault="00447E3C" w:rsidP="005E20CE">
      <w:pPr>
        <w:spacing w:after="0" w:line="240" w:lineRule="auto"/>
        <w:rPr>
          <w:rFonts w:ascii="Times New Roman" w:hAnsi="Times New Roman"/>
          <w:sz w:val="24"/>
          <w:szCs w:val="24"/>
        </w:rPr>
      </w:pPr>
      <w:r>
        <w:rPr>
          <w:rFonts w:ascii="Times New Roman" w:hAnsi="Times New Roman"/>
          <w:sz w:val="24"/>
          <w:szCs w:val="24"/>
        </w:rPr>
        <w:t>5</w:t>
      </w:r>
      <w:r w:rsidR="005E20CE">
        <w:rPr>
          <w:rFonts w:ascii="Times New Roman" w:hAnsi="Times New Roman"/>
          <w:sz w:val="24"/>
          <w:szCs w:val="24"/>
        </w:rPr>
        <w:t>:30</w:t>
      </w:r>
      <w:r w:rsidR="005E20CE" w:rsidRPr="00531992">
        <w:rPr>
          <w:rFonts w:ascii="Times New Roman" w:hAnsi="Times New Roman"/>
          <w:sz w:val="24"/>
          <w:szCs w:val="24"/>
        </w:rPr>
        <w:t xml:space="preserve"> p.m.</w:t>
      </w:r>
    </w:p>
    <w:p w14:paraId="57781DDF" w14:textId="77777777" w:rsidR="005E20CE" w:rsidRDefault="005E20CE" w:rsidP="005E20CE">
      <w:pPr>
        <w:spacing w:after="0" w:line="240" w:lineRule="auto"/>
        <w:rPr>
          <w:rFonts w:ascii="Times New Roman" w:hAnsi="Times New Roman"/>
          <w:sz w:val="24"/>
          <w:szCs w:val="24"/>
        </w:rPr>
      </w:pPr>
    </w:p>
    <w:p w14:paraId="6836FA0C" w14:textId="77777777" w:rsidR="006939F5" w:rsidRPr="00531992" w:rsidRDefault="006939F5" w:rsidP="005E20CE">
      <w:pPr>
        <w:spacing w:after="0" w:line="240" w:lineRule="auto"/>
        <w:rPr>
          <w:rFonts w:ascii="Times New Roman" w:hAnsi="Times New Roman"/>
          <w:sz w:val="24"/>
          <w:szCs w:val="24"/>
        </w:rPr>
      </w:pPr>
    </w:p>
    <w:p w14:paraId="361EE30E" w14:textId="2406E0BC" w:rsidR="005E20CE" w:rsidRDefault="005E20CE" w:rsidP="005E20CE">
      <w:pPr>
        <w:spacing w:line="240" w:lineRule="auto"/>
        <w:rPr>
          <w:rFonts w:ascii="Times New Roman" w:hAnsi="Times New Roman"/>
          <w:sz w:val="24"/>
          <w:szCs w:val="24"/>
        </w:rPr>
      </w:pPr>
      <w:r w:rsidRPr="00531992">
        <w:rPr>
          <w:rFonts w:ascii="Times New Roman" w:hAnsi="Times New Roman"/>
          <w:sz w:val="24"/>
          <w:szCs w:val="24"/>
        </w:rPr>
        <w:tab/>
      </w:r>
      <w:r w:rsidRPr="00D81837">
        <w:rPr>
          <w:rFonts w:ascii="Times New Roman" w:hAnsi="Times New Roman"/>
          <w:sz w:val="24"/>
          <w:szCs w:val="24"/>
        </w:rPr>
        <w:t xml:space="preserve">The Big Stone City council met in regular session on </w:t>
      </w:r>
      <w:r w:rsidR="00CB6D19" w:rsidRPr="00D81837">
        <w:rPr>
          <w:rFonts w:ascii="Times New Roman" w:hAnsi="Times New Roman"/>
          <w:sz w:val="24"/>
          <w:szCs w:val="24"/>
        </w:rPr>
        <w:t>Monday</w:t>
      </w:r>
      <w:r w:rsidR="00DA635D" w:rsidRPr="00D81837">
        <w:rPr>
          <w:rFonts w:ascii="Times New Roman" w:hAnsi="Times New Roman"/>
          <w:sz w:val="24"/>
          <w:szCs w:val="24"/>
        </w:rPr>
        <w:t>,</w:t>
      </w:r>
      <w:r w:rsidRPr="00D81837">
        <w:rPr>
          <w:rFonts w:ascii="Times New Roman" w:hAnsi="Times New Roman"/>
          <w:sz w:val="24"/>
          <w:szCs w:val="24"/>
        </w:rPr>
        <w:t xml:space="preserve"> </w:t>
      </w:r>
      <w:r w:rsidR="00446E89">
        <w:rPr>
          <w:rFonts w:ascii="Times New Roman" w:hAnsi="Times New Roman"/>
          <w:sz w:val="24"/>
          <w:szCs w:val="24"/>
        </w:rPr>
        <w:t>June 2</w:t>
      </w:r>
      <w:r w:rsidRPr="00D81837">
        <w:rPr>
          <w:rFonts w:ascii="Times New Roman" w:hAnsi="Times New Roman"/>
          <w:sz w:val="24"/>
          <w:szCs w:val="24"/>
        </w:rPr>
        <w:t>, 202</w:t>
      </w:r>
      <w:r w:rsidR="00F80F80">
        <w:rPr>
          <w:rFonts w:ascii="Times New Roman" w:hAnsi="Times New Roman"/>
          <w:sz w:val="24"/>
          <w:szCs w:val="24"/>
        </w:rPr>
        <w:t>5</w:t>
      </w:r>
      <w:r w:rsidRPr="00D81837">
        <w:rPr>
          <w:rFonts w:ascii="Times New Roman" w:hAnsi="Times New Roman"/>
          <w:sz w:val="24"/>
          <w:szCs w:val="24"/>
        </w:rPr>
        <w:t xml:space="preserve">, meeting began at </w:t>
      </w:r>
      <w:r w:rsidR="00447E3C">
        <w:rPr>
          <w:rFonts w:ascii="Times New Roman" w:hAnsi="Times New Roman"/>
          <w:sz w:val="24"/>
          <w:szCs w:val="24"/>
        </w:rPr>
        <w:t>5</w:t>
      </w:r>
      <w:r w:rsidRPr="00D81837">
        <w:rPr>
          <w:rFonts w:ascii="Times New Roman" w:hAnsi="Times New Roman"/>
          <w:sz w:val="24"/>
          <w:szCs w:val="24"/>
        </w:rPr>
        <w:t xml:space="preserve">:30 p.m. with Mayor </w:t>
      </w:r>
      <w:r w:rsidR="00C041A1" w:rsidRPr="00D81837">
        <w:rPr>
          <w:rFonts w:ascii="Times New Roman" w:hAnsi="Times New Roman"/>
          <w:sz w:val="24"/>
          <w:szCs w:val="24"/>
        </w:rPr>
        <w:t>Brown</w:t>
      </w:r>
      <w:r w:rsidRPr="00D81837">
        <w:rPr>
          <w:rFonts w:ascii="Times New Roman" w:hAnsi="Times New Roman"/>
          <w:sz w:val="24"/>
          <w:szCs w:val="24"/>
        </w:rPr>
        <w:t xml:space="preserve"> presiding. </w:t>
      </w:r>
      <w:r w:rsidR="001A2667">
        <w:rPr>
          <w:rFonts w:ascii="Times New Roman" w:hAnsi="Times New Roman"/>
          <w:sz w:val="24"/>
          <w:szCs w:val="24"/>
        </w:rPr>
        <w:t xml:space="preserve"> </w:t>
      </w:r>
      <w:r w:rsidRPr="00D81837">
        <w:rPr>
          <w:rFonts w:ascii="Times New Roman" w:hAnsi="Times New Roman"/>
          <w:sz w:val="24"/>
          <w:szCs w:val="24"/>
        </w:rPr>
        <w:t xml:space="preserve">Roll Call: </w:t>
      </w:r>
      <w:r w:rsidR="009308C0">
        <w:rPr>
          <w:rFonts w:ascii="Times New Roman" w:hAnsi="Times New Roman"/>
          <w:sz w:val="24"/>
          <w:szCs w:val="24"/>
        </w:rPr>
        <w:t>Roscoe, Goergen, Redfield, Stoddard,</w:t>
      </w:r>
      <w:r w:rsidR="00724919">
        <w:rPr>
          <w:rFonts w:ascii="Times New Roman" w:hAnsi="Times New Roman"/>
          <w:sz w:val="24"/>
          <w:szCs w:val="24"/>
        </w:rPr>
        <w:t xml:space="preserve"> </w:t>
      </w:r>
      <w:r w:rsidR="00446E89">
        <w:rPr>
          <w:rFonts w:ascii="Times New Roman" w:hAnsi="Times New Roman"/>
          <w:sz w:val="24"/>
          <w:szCs w:val="24"/>
        </w:rPr>
        <w:t xml:space="preserve">A. Goergen, and </w:t>
      </w:r>
      <w:r w:rsidR="009308C0">
        <w:rPr>
          <w:rFonts w:ascii="Times New Roman" w:hAnsi="Times New Roman"/>
          <w:sz w:val="24"/>
          <w:szCs w:val="24"/>
        </w:rPr>
        <w:t>Hughes</w:t>
      </w:r>
      <w:r w:rsidR="00446E89">
        <w:rPr>
          <w:rFonts w:ascii="Times New Roman" w:hAnsi="Times New Roman"/>
          <w:sz w:val="24"/>
          <w:szCs w:val="24"/>
        </w:rPr>
        <w:t>.</w:t>
      </w:r>
      <w:r w:rsidR="003C3A33" w:rsidRPr="00D81837">
        <w:rPr>
          <w:rFonts w:ascii="Times New Roman" w:hAnsi="Times New Roman"/>
          <w:sz w:val="24"/>
          <w:szCs w:val="24"/>
        </w:rPr>
        <w:t xml:space="preserve"> </w:t>
      </w:r>
      <w:r w:rsidRPr="00D81837">
        <w:rPr>
          <w:rFonts w:ascii="Times New Roman" w:hAnsi="Times New Roman"/>
          <w:sz w:val="24"/>
          <w:szCs w:val="24"/>
        </w:rPr>
        <w:t>Others present:</w:t>
      </w:r>
      <w:r w:rsidR="006C62C7" w:rsidRPr="00D81837">
        <w:rPr>
          <w:rFonts w:ascii="Times New Roman" w:hAnsi="Times New Roman"/>
          <w:sz w:val="24"/>
          <w:szCs w:val="24"/>
        </w:rPr>
        <w:t xml:space="preserve"> Attorney Stock,</w:t>
      </w:r>
      <w:r w:rsidR="00655FB4" w:rsidRPr="00D81837">
        <w:rPr>
          <w:rFonts w:ascii="Times New Roman" w:hAnsi="Times New Roman"/>
          <w:sz w:val="24"/>
          <w:szCs w:val="24"/>
        </w:rPr>
        <w:t xml:space="preserve"> Nancy Lee, </w:t>
      </w:r>
      <w:r w:rsidRPr="00D81837">
        <w:rPr>
          <w:rFonts w:ascii="Times New Roman" w:hAnsi="Times New Roman"/>
          <w:sz w:val="24"/>
          <w:szCs w:val="24"/>
        </w:rPr>
        <w:t>Redgey Rademacher,</w:t>
      </w:r>
      <w:r w:rsidR="00D432A5" w:rsidRPr="00D81837">
        <w:rPr>
          <w:rFonts w:ascii="Times New Roman" w:hAnsi="Times New Roman"/>
          <w:sz w:val="24"/>
          <w:szCs w:val="24"/>
        </w:rPr>
        <w:t xml:space="preserve"> </w:t>
      </w:r>
      <w:r w:rsidR="009308C0">
        <w:rPr>
          <w:rFonts w:ascii="Times New Roman" w:hAnsi="Times New Roman"/>
          <w:sz w:val="24"/>
          <w:szCs w:val="24"/>
        </w:rPr>
        <w:t>Bryan Austin, Megan Kaye along with 13 other people.</w:t>
      </w:r>
      <w:r w:rsidR="002B180A">
        <w:rPr>
          <w:rFonts w:ascii="Times New Roman" w:hAnsi="Times New Roman"/>
          <w:sz w:val="24"/>
          <w:szCs w:val="24"/>
        </w:rPr>
        <w:t xml:space="preserve"> </w:t>
      </w:r>
    </w:p>
    <w:p w14:paraId="50132402" w14:textId="6B9F1EB6" w:rsidR="00DA635D" w:rsidRPr="00D81837" w:rsidRDefault="005E20CE" w:rsidP="005E20CE">
      <w:pPr>
        <w:spacing w:line="240" w:lineRule="auto"/>
        <w:rPr>
          <w:rFonts w:ascii="Times New Roman" w:hAnsi="Times New Roman"/>
          <w:sz w:val="24"/>
          <w:szCs w:val="24"/>
        </w:rPr>
      </w:pPr>
      <w:r w:rsidRPr="00D81837">
        <w:rPr>
          <w:rFonts w:ascii="Times New Roman" w:hAnsi="Times New Roman"/>
          <w:sz w:val="24"/>
          <w:szCs w:val="24"/>
        </w:rPr>
        <w:tab/>
        <w:t>The Pledge of Allegiance and the South Dakota State Pledge were recited.</w:t>
      </w:r>
    </w:p>
    <w:p w14:paraId="4D509CCC" w14:textId="34F7E93D" w:rsidR="007A5C56" w:rsidRDefault="005E20CE" w:rsidP="00DA635D">
      <w:pPr>
        <w:spacing w:line="240" w:lineRule="auto"/>
        <w:ind w:firstLine="720"/>
        <w:rPr>
          <w:rFonts w:ascii="Times New Roman" w:hAnsi="Times New Roman"/>
          <w:sz w:val="24"/>
          <w:szCs w:val="24"/>
        </w:rPr>
      </w:pPr>
      <w:r w:rsidRPr="00D81837">
        <w:rPr>
          <w:rFonts w:ascii="Times New Roman" w:hAnsi="Times New Roman"/>
          <w:sz w:val="24"/>
          <w:szCs w:val="24"/>
        </w:rPr>
        <w:t xml:space="preserve"> Motion to accept the minutes from the </w:t>
      </w:r>
      <w:r w:rsidR="009308C0">
        <w:rPr>
          <w:rFonts w:ascii="Times New Roman" w:hAnsi="Times New Roman"/>
          <w:sz w:val="24"/>
          <w:szCs w:val="24"/>
        </w:rPr>
        <w:t>June 2</w:t>
      </w:r>
      <w:r w:rsidR="00537A02">
        <w:rPr>
          <w:rFonts w:ascii="Times New Roman" w:hAnsi="Times New Roman"/>
          <w:sz w:val="24"/>
          <w:szCs w:val="24"/>
        </w:rPr>
        <w:t xml:space="preserve">, 2025 regular </w:t>
      </w:r>
      <w:r w:rsidRPr="00D81837">
        <w:rPr>
          <w:rFonts w:ascii="Times New Roman" w:hAnsi="Times New Roman"/>
          <w:sz w:val="24"/>
          <w:szCs w:val="24"/>
        </w:rPr>
        <w:t xml:space="preserve">meeting was made by </w:t>
      </w:r>
      <w:r w:rsidR="009308C0">
        <w:rPr>
          <w:rFonts w:ascii="Times New Roman" w:hAnsi="Times New Roman"/>
          <w:sz w:val="24"/>
          <w:szCs w:val="24"/>
        </w:rPr>
        <w:t>B. Goergen</w:t>
      </w:r>
      <w:r w:rsidRPr="00D81837">
        <w:rPr>
          <w:rFonts w:ascii="Times New Roman" w:hAnsi="Times New Roman"/>
          <w:sz w:val="24"/>
          <w:szCs w:val="24"/>
        </w:rPr>
        <w:t xml:space="preserve"> and seconded by </w:t>
      </w:r>
      <w:r w:rsidR="009308C0">
        <w:rPr>
          <w:rFonts w:ascii="Times New Roman" w:hAnsi="Times New Roman"/>
          <w:sz w:val="24"/>
          <w:szCs w:val="24"/>
        </w:rPr>
        <w:t>Hughes</w:t>
      </w:r>
      <w:r w:rsidRPr="00D81837">
        <w:rPr>
          <w:rFonts w:ascii="Times New Roman" w:hAnsi="Times New Roman"/>
          <w:sz w:val="24"/>
          <w:szCs w:val="24"/>
        </w:rPr>
        <w:t xml:space="preserve">. All in favor. Motion </w:t>
      </w:r>
      <w:r w:rsidR="001548DB" w:rsidRPr="00D81837">
        <w:rPr>
          <w:rFonts w:ascii="Times New Roman" w:hAnsi="Times New Roman"/>
          <w:sz w:val="24"/>
          <w:szCs w:val="24"/>
        </w:rPr>
        <w:t>C</w:t>
      </w:r>
      <w:r w:rsidRPr="00D81837">
        <w:rPr>
          <w:rFonts w:ascii="Times New Roman" w:hAnsi="Times New Roman"/>
          <w:sz w:val="24"/>
          <w:szCs w:val="24"/>
        </w:rPr>
        <w:t>arried.</w:t>
      </w:r>
    </w:p>
    <w:p w14:paraId="59F97144" w14:textId="46F00759" w:rsidR="005E20CE" w:rsidRPr="00D81837" w:rsidRDefault="007A5C56" w:rsidP="00DA635D">
      <w:pPr>
        <w:spacing w:line="240" w:lineRule="auto"/>
        <w:ind w:firstLine="720"/>
        <w:rPr>
          <w:rFonts w:ascii="Times New Roman" w:hAnsi="Times New Roman"/>
          <w:sz w:val="24"/>
          <w:szCs w:val="24"/>
        </w:rPr>
      </w:pPr>
      <w:r>
        <w:rPr>
          <w:rFonts w:ascii="Times New Roman" w:hAnsi="Times New Roman"/>
          <w:sz w:val="24"/>
          <w:szCs w:val="24"/>
        </w:rPr>
        <w:t xml:space="preserve">Motion to accept the minutes from </w:t>
      </w:r>
      <w:r w:rsidR="009308C0">
        <w:rPr>
          <w:rFonts w:ascii="Times New Roman" w:hAnsi="Times New Roman"/>
          <w:sz w:val="24"/>
          <w:szCs w:val="24"/>
        </w:rPr>
        <w:t>June 30</w:t>
      </w:r>
      <w:r>
        <w:rPr>
          <w:rFonts w:ascii="Times New Roman" w:hAnsi="Times New Roman"/>
          <w:sz w:val="24"/>
          <w:szCs w:val="24"/>
        </w:rPr>
        <w:t xml:space="preserve">, 2025 special meeting was made by </w:t>
      </w:r>
      <w:r w:rsidR="009308C0">
        <w:rPr>
          <w:rFonts w:ascii="Times New Roman" w:hAnsi="Times New Roman"/>
          <w:sz w:val="24"/>
          <w:szCs w:val="24"/>
        </w:rPr>
        <w:t>Redfield</w:t>
      </w:r>
      <w:r>
        <w:rPr>
          <w:rFonts w:ascii="Times New Roman" w:hAnsi="Times New Roman"/>
          <w:sz w:val="24"/>
          <w:szCs w:val="24"/>
        </w:rPr>
        <w:t xml:space="preserve"> and seconded by </w:t>
      </w:r>
      <w:r w:rsidR="009308C0">
        <w:rPr>
          <w:rFonts w:ascii="Times New Roman" w:hAnsi="Times New Roman"/>
          <w:sz w:val="24"/>
          <w:szCs w:val="24"/>
        </w:rPr>
        <w:t>A. Goergen</w:t>
      </w:r>
      <w:r>
        <w:rPr>
          <w:rFonts w:ascii="Times New Roman" w:hAnsi="Times New Roman"/>
          <w:sz w:val="24"/>
          <w:szCs w:val="24"/>
        </w:rPr>
        <w:t>. All in favor. Motion Carried.</w:t>
      </w:r>
      <w:r w:rsidR="005E20CE" w:rsidRPr="00D81837">
        <w:rPr>
          <w:rFonts w:ascii="Times New Roman" w:hAnsi="Times New Roman"/>
          <w:sz w:val="24"/>
          <w:szCs w:val="24"/>
        </w:rPr>
        <w:t xml:space="preserve">  </w:t>
      </w:r>
    </w:p>
    <w:p w14:paraId="74CEB7FB" w14:textId="4055B7C9" w:rsidR="00635190" w:rsidRDefault="00E87B38" w:rsidP="00E87B38">
      <w:pPr>
        <w:spacing w:line="240" w:lineRule="auto"/>
        <w:ind w:firstLine="720"/>
        <w:rPr>
          <w:rFonts w:ascii="Times New Roman" w:hAnsi="Times New Roman"/>
          <w:sz w:val="24"/>
          <w:szCs w:val="24"/>
        </w:rPr>
      </w:pPr>
      <w:r w:rsidRPr="00D81837">
        <w:rPr>
          <w:rFonts w:ascii="Times New Roman" w:hAnsi="Times New Roman"/>
          <w:sz w:val="24"/>
          <w:szCs w:val="24"/>
        </w:rPr>
        <w:t xml:space="preserve">Motion to pay the presented claims was made by </w:t>
      </w:r>
      <w:r w:rsidR="007A5C56">
        <w:rPr>
          <w:rFonts w:ascii="Times New Roman" w:hAnsi="Times New Roman"/>
          <w:sz w:val="24"/>
          <w:szCs w:val="24"/>
        </w:rPr>
        <w:t>Hughes</w:t>
      </w:r>
      <w:r w:rsidRPr="00D81837">
        <w:rPr>
          <w:rFonts w:ascii="Times New Roman" w:hAnsi="Times New Roman"/>
          <w:sz w:val="24"/>
          <w:szCs w:val="24"/>
        </w:rPr>
        <w:t xml:space="preserve"> and seconded by </w:t>
      </w:r>
      <w:r w:rsidR="009308C0">
        <w:rPr>
          <w:rFonts w:ascii="Times New Roman" w:hAnsi="Times New Roman"/>
          <w:sz w:val="24"/>
          <w:szCs w:val="24"/>
        </w:rPr>
        <w:t>Roscoe</w:t>
      </w:r>
      <w:r w:rsidRPr="00D81837">
        <w:rPr>
          <w:rFonts w:ascii="Times New Roman" w:hAnsi="Times New Roman"/>
          <w:sz w:val="24"/>
          <w:szCs w:val="24"/>
        </w:rPr>
        <w:t>. Upon roll call Ayes:</w:t>
      </w:r>
      <w:r w:rsidR="00EC3F92">
        <w:rPr>
          <w:rFonts w:ascii="Times New Roman" w:hAnsi="Times New Roman"/>
          <w:sz w:val="24"/>
          <w:szCs w:val="24"/>
        </w:rPr>
        <w:t xml:space="preserve"> </w:t>
      </w:r>
      <w:r w:rsidR="00025BEA">
        <w:rPr>
          <w:rFonts w:ascii="Times New Roman" w:hAnsi="Times New Roman"/>
          <w:sz w:val="24"/>
          <w:szCs w:val="24"/>
        </w:rPr>
        <w:t xml:space="preserve">B. </w:t>
      </w:r>
      <w:r w:rsidR="00537A02">
        <w:rPr>
          <w:rFonts w:ascii="Times New Roman" w:hAnsi="Times New Roman"/>
          <w:sz w:val="24"/>
          <w:szCs w:val="24"/>
        </w:rPr>
        <w:t xml:space="preserve">Goergen, </w:t>
      </w:r>
      <w:r w:rsidR="009308C0">
        <w:rPr>
          <w:rFonts w:ascii="Times New Roman" w:hAnsi="Times New Roman"/>
          <w:sz w:val="24"/>
          <w:szCs w:val="24"/>
        </w:rPr>
        <w:t xml:space="preserve">Hughes, </w:t>
      </w:r>
      <w:r w:rsidR="00DD7516">
        <w:rPr>
          <w:rFonts w:ascii="Times New Roman" w:hAnsi="Times New Roman"/>
          <w:sz w:val="24"/>
          <w:szCs w:val="24"/>
        </w:rPr>
        <w:t>Roscoe</w:t>
      </w:r>
      <w:r w:rsidR="00537A02">
        <w:rPr>
          <w:rFonts w:ascii="Times New Roman" w:hAnsi="Times New Roman"/>
          <w:sz w:val="24"/>
          <w:szCs w:val="24"/>
        </w:rPr>
        <w:t xml:space="preserve">, </w:t>
      </w:r>
      <w:r w:rsidR="00025BEA">
        <w:rPr>
          <w:rFonts w:ascii="Times New Roman" w:hAnsi="Times New Roman"/>
          <w:sz w:val="24"/>
          <w:szCs w:val="24"/>
        </w:rPr>
        <w:t xml:space="preserve">A. Goergen, Stoddard and </w:t>
      </w:r>
      <w:r w:rsidR="00724919">
        <w:rPr>
          <w:rFonts w:ascii="Times New Roman" w:hAnsi="Times New Roman"/>
          <w:sz w:val="24"/>
          <w:szCs w:val="24"/>
        </w:rPr>
        <w:t>Redfield</w:t>
      </w:r>
      <w:r w:rsidR="00025BEA">
        <w:rPr>
          <w:rFonts w:ascii="Times New Roman" w:hAnsi="Times New Roman"/>
          <w:sz w:val="24"/>
          <w:szCs w:val="24"/>
        </w:rPr>
        <w:t>.</w:t>
      </w:r>
      <w:r w:rsidRPr="00D81837">
        <w:rPr>
          <w:rFonts w:ascii="Times New Roman" w:hAnsi="Times New Roman"/>
          <w:sz w:val="24"/>
          <w:szCs w:val="24"/>
        </w:rPr>
        <w:t xml:space="preserve"> Nayes: None</w:t>
      </w:r>
      <w:r w:rsidR="00724919">
        <w:rPr>
          <w:rFonts w:ascii="Times New Roman" w:hAnsi="Times New Roman"/>
          <w:sz w:val="24"/>
          <w:szCs w:val="24"/>
        </w:rPr>
        <w:t>.</w:t>
      </w:r>
      <w:r w:rsidR="00EC3F92">
        <w:rPr>
          <w:rFonts w:ascii="Times New Roman" w:hAnsi="Times New Roman"/>
          <w:sz w:val="24"/>
          <w:szCs w:val="24"/>
        </w:rPr>
        <w:t xml:space="preserve"> </w:t>
      </w:r>
      <w:r w:rsidRPr="00D81837">
        <w:rPr>
          <w:rFonts w:ascii="Times New Roman" w:hAnsi="Times New Roman"/>
          <w:sz w:val="24"/>
          <w:szCs w:val="24"/>
        </w:rPr>
        <w:t xml:space="preserve"> Motion Carried.</w:t>
      </w:r>
    </w:p>
    <w:p w14:paraId="34889B71" w14:textId="4F39A12D" w:rsidR="0032495D" w:rsidRDefault="0032495D" w:rsidP="00E87B38">
      <w:pPr>
        <w:spacing w:line="240" w:lineRule="auto"/>
        <w:ind w:firstLine="720"/>
        <w:rPr>
          <w:rFonts w:ascii="Times New Roman" w:hAnsi="Times New Roman"/>
          <w:sz w:val="24"/>
          <w:szCs w:val="24"/>
        </w:rPr>
      </w:pPr>
      <w:r>
        <w:rPr>
          <w:rFonts w:ascii="Times New Roman" w:hAnsi="Times New Roman"/>
          <w:sz w:val="24"/>
          <w:szCs w:val="24"/>
        </w:rPr>
        <w:t xml:space="preserve">Barco $1,354.56, Beyond Concrete $91,445.30, Big Stone Area Hardware $ 37.53, BNSF $ 1,060.36, City of Big Stone $ 2,883.56, CHS $ 1,747.01, Cintas $ 240.94, Coco Cola $ 177.00, Ellwein $ 15,137.85, Farner </w:t>
      </w:r>
      <w:proofErr w:type="spellStart"/>
      <w:r>
        <w:rPr>
          <w:rFonts w:ascii="Times New Roman" w:hAnsi="Times New Roman"/>
          <w:sz w:val="24"/>
          <w:szCs w:val="24"/>
        </w:rPr>
        <w:t>Bocken</w:t>
      </w:r>
      <w:proofErr w:type="spellEnd"/>
      <w:r>
        <w:rPr>
          <w:rFonts w:ascii="Times New Roman" w:hAnsi="Times New Roman"/>
          <w:sz w:val="24"/>
          <w:szCs w:val="24"/>
        </w:rPr>
        <w:t xml:space="preserve"> $ 2,946.87, Greg Giese $ 32.00, Grant County Review $ 50.95, Grant County Auditor $ 17,500.00, Grant Robert</w:t>
      </w:r>
      <w:r w:rsidR="00136991">
        <w:rPr>
          <w:rFonts w:ascii="Times New Roman" w:hAnsi="Times New Roman"/>
          <w:sz w:val="24"/>
          <w:szCs w:val="24"/>
        </w:rPr>
        <w:t>s Rural Water $9,493.40, Harry’s $1,413.50, Heritage Printing $ 27.61, Johnson Brothers $ 4,373.96, IRS $</w:t>
      </w:r>
      <w:r w:rsidR="00075455">
        <w:rPr>
          <w:rFonts w:ascii="Times New Roman" w:hAnsi="Times New Roman"/>
          <w:sz w:val="24"/>
          <w:szCs w:val="24"/>
        </w:rPr>
        <w:t xml:space="preserve"> </w:t>
      </w:r>
      <w:r w:rsidR="00136991">
        <w:rPr>
          <w:rFonts w:ascii="Times New Roman" w:hAnsi="Times New Roman"/>
          <w:sz w:val="24"/>
          <w:szCs w:val="24"/>
        </w:rPr>
        <w:t>4,846.89, Locates $189.78, JB Seamless Gutters $390.00, Lincoln Marketing $ 749.00, Missouri River Energy $ 3,</w:t>
      </w:r>
      <w:r w:rsidR="00075455">
        <w:rPr>
          <w:rFonts w:ascii="Times New Roman" w:hAnsi="Times New Roman"/>
          <w:sz w:val="24"/>
          <w:szCs w:val="24"/>
        </w:rPr>
        <w:t>131</w:t>
      </w:r>
      <w:r w:rsidR="00136991">
        <w:rPr>
          <w:rFonts w:ascii="Times New Roman" w:hAnsi="Times New Roman"/>
          <w:sz w:val="24"/>
          <w:szCs w:val="24"/>
        </w:rPr>
        <w:t>.00, Mary Hillman $ 100.00, M-R Sign $1,023.14,</w:t>
      </w:r>
      <w:r w:rsidR="00075455">
        <w:rPr>
          <w:rFonts w:ascii="Times New Roman" w:hAnsi="Times New Roman"/>
          <w:sz w:val="24"/>
          <w:szCs w:val="24"/>
        </w:rPr>
        <w:t xml:space="preserve"> NAPA $ 383.36, Ortonville Plumbing $ 516.55, Power Plan $ 392.70, </w:t>
      </w:r>
      <w:proofErr w:type="spellStart"/>
      <w:r w:rsidR="00075455">
        <w:rPr>
          <w:rFonts w:ascii="Times New Roman" w:hAnsi="Times New Roman"/>
          <w:sz w:val="24"/>
          <w:szCs w:val="24"/>
        </w:rPr>
        <w:t>Ronglien</w:t>
      </w:r>
      <w:proofErr w:type="spellEnd"/>
      <w:r w:rsidR="00075455">
        <w:rPr>
          <w:rFonts w:ascii="Times New Roman" w:hAnsi="Times New Roman"/>
          <w:sz w:val="24"/>
          <w:szCs w:val="24"/>
        </w:rPr>
        <w:t xml:space="preserve"> Excavating $ 2,287.96, Republic Beverage Co $1,083.95, IRBY $ 100.91, Street Graphix $ 182.64, SD Dept of Revenue $ 5,418.21, Southern Glazer’s $1,719.62,  Silver Springs LLC $ 79.50, SD 811 $ 20.16, SD Retirement $ 3,072.56, Titan Machinery $ 1,412.58, Townsend Pricing $ 108.32, Thompson Welding $ 200.00, Valley Office $ 45.06, Wildung Implement $ 76.33, WESCO $ 768.66,Waste Management $ 5,095.10, Payroll $ 5,990.57, Payroll $ 6,213.82, Payroll $ 5,231.15 </w:t>
      </w:r>
    </w:p>
    <w:p w14:paraId="3B3CD059" w14:textId="3A81FAAD" w:rsidR="00714460" w:rsidRDefault="001A2667" w:rsidP="00E87B38">
      <w:pPr>
        <w:spacing w:line="240" w:lineRule="auto"/>
        <w:ind w:firstLine="720"/>
        <w:rPr>
          <w:rFonts w:ascii="Times New Roman" w:hAnsi="Times New Roman"/>
          <w:sz w:val="24"/>
          <w:szCs w:val="24"/>
        </w:rPr>
      </w:pPr>
      <w:r>
        <w:rPr>
          <w:rFonts w:ascii="Times New Roman" w:hAnsi="Times New Roman"/>
          <w:sz w:val="24"/>
          <w:szCs w:val="24"/>
        </w:rPr>
        <w:t xml:space="preserve">Committee report: </w:t>
      </w:r>
      <w:r w:rsidR="00E0576F">
        <w:rPr>
          <w:rFonts w:ascii="Times New Roman" w:hAnsi="Times New Roman"/>
          <w:sz w:val="24"/>
          <w:szCs w:val="24"/>
        </w:rPr>
        <w:t>Darcy Roscoe gave an update on the park</w:t>
      </w:r>
      <w:r w:rsidR="00A14EE6">
        <w:rPr>
          <w:rFonts w:ascii="Times New Roman" w:hAnsi="Times New Roman"/>
          <w:sz w:val="24"/>
          <w:szCs w:val="24"/>
        </w:rPr>
        <w:t>.</w:t>
      </w:r>
    </w:p>
    <w:p w14:paraId="5D362747" w14:textId="5D6CB2C4" w:rsidR="00E70A58" w:rsidRPr="00D81837" w:rsidRDefault="00E70A58" w:rsidP="00E70A58">
      <w:pPr>
        <w:ind w:firstLine="720"/>
        <w:rPr>
          <w:rFonts w:ascii="Times New Roman" w:hAnsi="Times New Roman"/>
          <w:sz w:val="24"/>
          <w:szCs w:val="24"/>
        </w:rPr>
      </w:pPr>
      <w:r w:rsidRPr="00D81837">
        <w:rPr>
          <w:rFonts w:ascii="Times New Roman" w:hAnsi="Times New Roman"/>
          <w:sz w:val="24"/>
          <w:szCs w:val="24"/>
        </w:rPr>
        <w:t xml:space="preserve">Sheriff report for </w:t>
      </w:r>
      <w:r w:rsidR="001F7E06">
        <w:rPr>
          <w:rFonts w:ascii="Times New Roman" w:hAnsi="Times New Roman"/>
          <w:sz w:val="24"/>
          <w:szCs w:val="24"/>
        </w:rPr>
        <w:t>June</w:t>
      </w:r>
      <w:r w:rsidRPr="00D81837">
        <w:rPr>
          <w:rFonts w:ascii="Times New Roman" w:hAnsi="Times New Roman"/>
          <w:sz w:val="24"/>
          <w:szCs w:val="24"/>
        </w:rPr>
        <w:t>: Hours worked</w:t>
      </w:r>
      <w:r>
        <w:rPr>
          <w:rFonts w:ascii="Times New Roman" w:hAnsi="Times New Roman"/>
          <w:sz w:val="24"/>
          <w:szCs w:val="24"/>
        </w:rPr>
        <w:t xml:space="preserve"> </w:t>
      </w:r>
      <w:r w:rsidR="001F7E06">
        <w:rPr>
          <w:rFonts w:ascii="Times New Roman" w:hAnsi="Times New Roman"/>
          <w:sz w:val="24"/>
          <w:szCs w:val="24"/>
        </w:rPr>
        <w:t>98</w:t>
      </w:r>
      <w:r w:rsidRPr="00D81837">
        <w:rPr>
          <w:rFonts w:ascii="Times New Roman" w:hAnsi="Times New Roman"/>
          <w:sz w:val="24"/>
          <w:szCs w:val="24"/>
        </w:rPr>
        <w:t xml:space="preserve">. Activity report: </w:t>
      </w:r>
      <w:r w:rsidR="00025BEA">
        <w:rPr>
          <w:rFonts w:ascii="Times New Roman" w:hAnsi="Times New Roman"/>
          <w:sz w:val="24"/>
          <w:szCs w:val="24"/>
        </w:rPr>
        <w:t xml:space="preserve">Responded to </w:t>
      </w:r>
      <w:r w:rsidR="001F7E06">
        <w:rPr>
          <w:rFonts w:ascii="Times New Roman" w:hAnsi="Times New Roman"/>
          <w:sz w:val="24"/>
          <w:szCs w:val="24"/>
        </w:rPr>
        <w:t>motor</w:t>
      </w:r>
      <w:r w:rsidR="00025BEA">
        <w:rPr>
          <w:rFonts w:ascii="Times New Roman" w:hAnsi="Times New Roman"/>
          <w:sz w:val="24"/>
          <w:szCs w:val="24"/>
        </w:rPr>
        <w:t xml:space="preserve"> vehicle accident</w:t>
      </w:r>
      <w:r w:rsidR="001F7E06">
        <w:rPr>
          <w:rFonts w:ascii="Times New Roman" w:hAnsi="Times New Roman"/>
          <w:sz w:val="24"/>
          <w:szCs w:val="24"/>
        </w:rPr>
        <w:t xml:space="preserve"> investigation, welfare check, medical assist, responded to domestic disturbance.</w:t>
      </w:r>
    </w:p>
    <w:p w14:paraId="14CB6280" w14:textId="2254C375" w:rsidR="00A14EE6" w:rsidRDefault="005874EA" w:rsidP="007E2265">
      <w:pPr>
        <w:rPr>
          <w:rFonts w:ascii="Times New Roman" w:hAnsi="Times New Roman"/>
          <w:sz w:val="24"/>
          <w:szCs w:val="24"/>
        </w:rPr>
      </w:pPr>
      <w:r>
        <w:rPr>
          <w:rFonts w:ascii="Times New Roman" w:hAnsi="Times New Roman"/>
          <w:sz w:val="24"/>
          <w:szCs w:val="24"/>
        </w:rPr>
        <w:tab/>
      </w:r>
      <w:r w:rsidR="00A14EE6">
        <w:rPr>
          <w:rFonts w:ascii="Times New Roman" w:hAnsi="Times New Roman"/>
          <w:sz w:val="24"/>
          <w:szCs w:val="24"/>
        </w:rPr>
        <w:t xml:space="preserve">Matt Nelson discussed the a/c units for the community </w:t>
      </w:r>
      <w:r w:rsidR="003B37A0">
        <w:rPr>
          <w:rFonts w:ascii="Times New Roman" w:hAnsi="Times New Roman"/>
          <w:sz w:val="24"/>
          <w:szCs w:val="24"/>
        </w:rPr>
        <w:t>center</w:t>
      </w:r>
      <w:r w:rsidR="00A14EE6">
        <w:rPr>
          <w:rFonts w:ascii="Times New Roman" w:hAnsi="Times New Roman"/>
          <w:sz w:val="24"/>
          <w:szCs w:val="24"/>
        </w:rPr>
        <w:t>. Bryan Austin will be checking on the rebates for the units.</w:t>
      </w:r>
      <w:r w:rsidR="00714460">
        <w:rPr>
          <w:rFonts w:ascii="Times New Roman" w:hAnsi="Times New Roman"/>
          <w:sz w:val="24"/>
          <w:szCs w:val="24"/>
        </w:rPr>
        <w:t xml:space="preserve"> </w:t>
      </w:r>
      <w:r w:rsidR="003971CB">
        <w:rPr>
          <w:rFonts w:ascii="Times New Roman" w:hAnsi="Times New Roman"/>
          <w:sz w:val="24"/>
          <w:szCs w:val="24"/>
        </w:rPr>
        <w:t xml:space="preserve">Stoddard made a motion to approve the </w:t>
      </w:r>
      <w:r w:rsidR="00A14EE6">
        <w:rPr>
          <w:rFonts w:ascii="Times New Roman" w:hAnsi="Times New Roman"/>
          <w:sz w:val="24"/>
          <w:szCs w:val="24"/>
        </w:rPr>
        <w:t xml:space="preserve">purchase of the </w:t>
      </w:r>
      <w:r w:rsidR="00A14EE6">
        <w:rPr>
          <w:rFonts w:ascii="Times New Roman" w:hAnsi="Times New Roman"/>
          <w:sz w:val="24"/>
          <w:szCs w:val="24"/>
        </w:rPr>
        <w:lastRenderedPageBreak/>
        <w:t>new units up to $31,500 total cost with Hughes seconded. Upon roll call Ayes: Redfield, Goergen, Roscoe, A. Goergen, Hughes and Stoddard. Nayes: None. Motion Carried.</w:t>
      </w:r>
    </w:p>
    <w:p w14:paraId="67C30E81" w14:textId="349AACC5" w:rsidR="003B37A0" w:rsidRDefault="003B37A0" w:rsidP="007E2265">
      <w:pPr>
        <w:rPr>
          <w:rFonts w:ascii="Times New Roman" w:hAnsi="Times New Roman"/>
          <w:sz w:val="24"/>
          <w:szCs w:val="24"/>
        </w:rPr>
      </w:pPr>
      <w:r>
        <w:rPr>
          <w:rFonts w:ascii="Times New Roman" w:hAnsi="Times New Roman"/>
          <w:sz w:val="24"/>
          <w:szCs w:val="24"/>
        </w:rPr>
        <w:tab/>
      </w:r>
      <w:r w:rsidR="00A14EE6">
        <w:rPr>
          <w:rFonts w:ascii="Times New Roman" w:hAnsi="Times New Roman"/>
          <w:sz w:val="24"/>
          <w:szCs w:val="24"/>
        </w:rPr>
        <w:t>Dwane Stoddard discussed the Planning &amp; Zoning recommended changes for building permits with the council.</w:t>
      </w:r>
      <w:r>
        <w:rPr>
          <w:rFonts w:ascii="Times New Roman" w:hAnsi="Times New Roman"/>
          <w:sz w:val="24"/>
          <w:szCs w:val="24"/>
        </w:rPr>
        <w:t xml:space="preserve"> Stoddard made amotion to approve the building permit changes effective August 4, 2025 with Roscoe seconded. Upon roll call Ayes: Redfield, Stoddard, Hughes, Goergen, Roscoe and A. Goergen. Nayes: None. Motion Carried.</w:t>
      </w:r>
    </w:p>
    <w:p w14:paraId="14980703" w14:textId="5D5FAAEC" w:rsidR="003B37A0" w:rsidRDefault="003B37A0" w:rsidP="007E2265">
      <w:pPr>
        <w:rPr>
          <w:rFonts w:ascii="Times New Roman" w:hAnsi="Times New Roman"/>
          <w:sz w:val="24"/>
          <w:szCs w:val="24"/>
        </w:rPr>
      </w:pPr>
      <w:r>
        <w:rPr>
          <w:rFonts w:ascii="Times New Roman" w:hAnsi="Times New Roman"/>
          <w:sz w:val="24"/>
          <w:szCs w:val="24"/>
        </w:rPr>
        <w:tab/>
        <w:t>With clarification from Attorney Stock that no easement is on the property at 604 Lake Street</w:t>
      </w:r>
      <w:r w:rsidR="00B32049">
        <w:rPr>
          <w:rFonts w:ascii="Times New Roman" w:hAnsi="Times New Roman"/>
          <w:sz w:val="24"/>
          <w:szCs w:val="24"/>
        </w:rPr>
        <w:t xml:space="preserve"> the homeowner would be responsible if anything should happen. Stoddard made the motion to approve building permit at 604 Lake Str</w:t>
      </w:r>
      <w:r w:rsidR="00465E2E">
        <w:rPr>
          <w:rFonts w:ascii="Times New Roman" w:hAnsi="Times New Roman"/>
          <w:sz w:val="24"/>
          <w:szCs w:val="24"/>
        </w:rPr>
        <w:t>e</w:t>
      </w:r>
      <w:r w:rsidR="00B32049">
        <w:rPr>
          <w:rFonts w:ascii="Times New Roman" w:hAnsi="Times New Roman"/>
          <w:sz w:val="24"/>
          <w:szCs w:val="24"/>
        </w:rPr>
        <w:t>et with Redfield seconded. All in favor. Motion Carried.</w:t>
      </w:r>
    </w:p>
    <w:p w14:paraId="6DF025B9" w14:textId="62B14089" w:rsidR="00465E2E" w:rsidRDefault="00465E2E" w:rsidP="007E2265">
      <w:pPr>
        <w:rPr>
          <w:rFonts w:ascii="Times New Roman" w:hAnsi="Times New Roman"/>
          <w:sz w:val="24"/>
          <w:szCs w:val="24"/>
        </w:rPr>
      </w:pPr>
      <w:r>
        <w:rPr>
          <w:rFonts w:ascii="Times New Roman" w:hAnsi="Times New Roman"/>
          <w:sz w:val="24"/>
          <w:szCs w:val="24"/>
        </w:rPr>
        <w:tab/>
        <w:t xml:space="preserve">Joey </w:t>
      </w:r>
      <w:proofErr w:type="spellStart"/>
      <w:r>
        <w:rPr>
          <w:rFonts w:ascii="Times New Roman" w:hAnsi="Times New Roman"/>
          <w:sz w:val="24"/>
          <w:szCs w:val="24"/>
        </w:rPr>
        <w:t>Stattleman</w:t>
      </w:r>
      <w:proofErr w:type="spellEnd"/>
      <w:r>
        <w:rPr>
          <w:rFonts w:ascii="Times New Roman" w:hAnsi="Times New Roman"/>
          <w:sz w:val="24"/>
          <w:szCs w:val="24"/>
        </w:rPr>
        <w:t xml:space="preserve"> talked on behalf of the Big Stone City Legion </w:t>
      </w:r>
      <w:r w:rsidR="007E5935">
        <w:rPr>
          <w:rFonts w:ascii="Times New Roman" w:hAnsi="Times New Roman"/>
          <w:sz w:val="24"/>
          <w:szCs w:val="24"/>
        </w:rPr>
        <w:t>Post #229 and brought forth a bid to have the reseeding and irrigation done yet this fall at the baseball field. After discussion the council will revisit this at the next council meeting as other options may be available.</w:t>
      </w:r>
    </w:p>
    <w:p w14:paraId="1F79104C" w14:textId="77777777" w:rsidR="007E5935" w:rsidRDefault="007E5935" w:rsidP="007E2265">
      <w:pPr>
        <w:rPr>
          <w:rFonts w:ascii="Times New Roman" w:hAnsi="Times New Roman"/>
          <w:sz w:val="24"/>
          <w:szCs w:val="24"/>
        </w:rPr>
      </w:pPr>
      <w:r>
        <w:rPr>
          <w:rFonts w:ascii="Times New Roman" w:hAnsi="Times New Roman"/>
          <w:sz w:val="24"/>
          <w:szCs w:val="24"/>
        </w:rPr>
        <w:tab/>
        <w:t>Bryan Austin discussed the improvements on Cross Street and council requested a quote be brought to the next council meeting.</w:t>
      </w:r>
    </w:p>
    <w:p w14:paraId="1BD7B031" w14:textId="05975AE4" w:rsidR="002A2A68" w:rsidRDefault="002A2A68" w:rsidP="007E2265">
      <w:pPr>
        <w:rPr>
          <w:rFonts w:ascii="Times New Roman" w:hAnsi="Times New Roman"/>
          <w:sz w:val="24"/>
          <w:szCs w:val="24"/>
        </w:rPr>
      </w:pPr>
      <w:r>
        <w:rPr>
          <w:rFonts w:ascii="Times New Roman" w:hAnsi="Times New Roman"/>
          <w:sz w:val="24"/>
          <w:szCs w:val="24"/>
        </w:rPr>
        <w:tab/>
        <w:t>Darcy Roscoe discussed the water run off at her place of residence after a heavy rainfall and if a water diversion should be done in that area. Attorney Stock said that is the homeowner’s responsibility and gave Roscoe suggestions.</w:t>
      </w:r>
    </w:p>
    <w:p w14:paraId="04047020" w14:textId="6B27C887" w:rsidR="007E5935" w:rsidRDefault="007E5935" w:rsidP="007E2265">
      <w:pPr>
        <w:rPr>
          <w:rFonts w:ascii="Times New Roman" w:hAnsi="Times New Roman"/>
          <w:sz w:val="24"/>
          <w:szCs w:val="24"/>
        </w:rPr>
      </w:pPr>
      <w:r>
        <w:rPr>
          <w:rFonts w:ascii="Times New Roman" w:hAnsi="Times New Roman"/>
          <w:sz w:val="24"/>
          <w:szCs w:val="24"/>
        </w:rPr>
        <w:tab/>
        <w:t xml:space="preserve">The </w:t>
      </w:r>
      <w:r w:rsidR="002A2A68">
        <w:rPr>
          <w:rFonts w:ascii="Times New Roman" w:hAnsi="Times New Roman"/>
          <w:sz w:val="24"/>
          <w:szCs w:val="24"/>
        </w:rPr>
        <w:t>R</w:t>
      </w:r>
      <w:r>
        <w:rPr>
          <w:rFonts w:ascii="Times New Roman" w:hAnsi="Times New Roman"/>
          <w:sz w:val="24"/>
          <w:szCs w:val="24"/>
        </w:rPr>
        <w:t>eview o</w:t>
      </w:r>
      <w:r w:rsidR="002A2A68">
        <w:rPr>
          <w:rFonts w:ascii="Times New Roman" w:hAnsi="Times New Roman"/>
          <w:sz w:val="24"/>
          <w:szCs w:val="24"/>
        </w:rPr>
        <w:t>f the South Dakota</w:t>
      </w:r>
      <w:r>
        <w:rPr>
          <w:rFonts w:ascii="Times New Roman" w:hAnsi="Times New Roman"/>
          <w:sz w:val="24"/>
          <w:szCs w:val="24"/>
        </w:rPr>
        <w:t xml:space="preserve"> Open Meeting Laws </w:t>
      </w:r>
      <w:r w:rsidR="002A2A68">
        <w:rPr>
          <w:rFonts w:ascii="Times New Roman" w:hAnsi="Times New Roman"/>
          <w:sz w:val="24"/>
          <w:szCs w:val="24"/>
        </w:rPr>
        <w:t xml:space="preserve">Brochure </w:t>
      </w:r>
      <w:r>
        <w:rPr>
          <w:rFonts w:ascii="Times New Roman" w:hAnsi="Times New Roman"/>
          <w:sz w:val="24"/>
          <w:szCs w:val="24"/>
        </w:rPr>
        <w:t>w</w:t>
      </w:r>
      <w:r w:rsidR="002A2A68">
        <w:rPr>
          <w:rFonts w:ascii="Times New Roman" w:hAnsi="Times New Roman"/>
          <w:sz w:val="24"/>
          <w:szCs w:val="24"/>
        </w:rPr>
        <w:t>as</w:t>
      </w:r>
      <w:r>
        <w:rPr>
          <w:rFonts w:ascii="Times New Roman" w:hAnsi="Times New Roman"/>
          <w:sz w:val="24"/>
          <w:szCs w:val="24"/>
        </w:rPr>
        <w:t xml:space="preserve"> handed out to council and discussed</w:t>
      </w:r>
      <w:r w:rsidR="002A2A68">
        <w:rPr>
          <w:rFonts w:ascii="Times New Roman" w:hAnsi="Times New Roman"/>
          <w:sz w:val="24"/>
          <w:szCs w:val="24"/>
        </w:rPr>
        <w:t>.</w:t>
      </w:r>
      <w:r>
        <w:rPr>
          <w:rFonts w:ascii="Times New Roman" w:hAnsi="Times New Roman"/>
          <w:sz w:val="24"/>
          <w:szCs w:val="24"/>
        </w:rPr>
        <w:t xml:space="preserve">   </w:t>
      </w:r>
    </w:p>
    <w:p w14:paraId="3891440B" w14:textId="26908E06" w:rsidR="002A2A68" w:rsidRDefault="002A2A68" w:rsidP="007E2265">
      <w:pPr>
        <w:rPr>
          <w:rFonts w:ascii="Times New Roman" w:hAnsi="Times New Roman"/>
          <w:sz w:val="24"/>
          <w:szCs w:val="24"/>
        </w:rPr>
      </w:pPr>
      <w:r>
        <w:rPr>
          <w:rFonts w:ascii="Times New Roman" w:hAnsi="Times New Roman"/>
          <w:sz w:val="24"/>
          <w:szCs w:val="24"/>
        </w:rPr>
        <w:tab/>
        <w:t>South Dakota Public Assurance Alliance will be doing a site visit on July 22, 2025 on all of the City’s property.</w:t>
      </w:r>
    </w:p>
    <w:p w14:paraId="36B4EBBB" w14:textId="3E3E5298" w:rsidR="007A2691" w:rsidRDefault="007A2691" w:rsidP="007E2265">
      <w:pPr>
        <w:rPr>
          <w:rFonts w:ascii="Times New Roman" w:hAnsi="Times New Roman"/>
          <w:sz w:val="24"/>
          <w:szCs w:val="24"/>
        </w:rPr>
      </w:pPr>
      <w:r>
        <w:rPr>
          <w:rFonts w:ascii="Times New Roman" w:hAnsi="Times New Roman"/>
          <w:sz w:val="24"/>
          <w:szCs w:val="24"/>
        </w:rPr>
        <w:tab/>
        <w:t>Nancy Lee gave the council an update on the FO Schooling and budget training that she attended. And discussed the following items: Annual SDML Conference that will be held this fall</w:t>
      </w:r>
      <w:r w:rsidR="002D509E">
        <w:rPr>
          <w:rFonts w:ascii="Times New Roman" w:hAnsi="Times New Roman"/>
          <w:sz w:val="24"/>
          <w:szCs w:val="24"/>
        </w:rPr>
        <w:t xml:space="preserve"> in Pierre.</w:t>
      </w:r>
      <w:r>
        <w:rPr>
          <w:rFonts w:ascii="Times New Roman" w:hAnsi="Times New Roman"/>
          <w:sz w:val="24"/>
          <w:szCs w:val="24"/>
        </w:rPr>
        <w:t xml:space="preserve"> CD accounts that were renewed and the recommendation </w:t>
      </w:r>
      <w:r w:rsidR="002D509E">
        <w:rPr>
          <w:rFonts w:ascii="Times New Roman" w:hAnsi="Times New Roman"/>
          <w:sz w:val="24"/>
          <w:szCs w:val="24"/>
        </w:rPr>
        <w:t xml:space="preserve">that </w:t>
      </w:r>
      <w:r>
        <w:rPr>
          <w:rFonts w:ascii="Times New Roman" w:hAnsi="Times New Roman"/>
          <w:sz w:val="24"/>
          <w:szCs w:val="24"/>
        </w:rPr>
        <w:t>some of the smaller accounts should be combined per</w:t>
      </w:r>
      <w:r w:rsidR="002D509E">
        <w:rPr>
          <w:rFonts w:ascii="Times New Roman" w:hAnsi="Times New Roman"/>
          <w:sz w:val="24"/>
          <w:szCs w:val="24"/>
        </w:rPr>
        <w:t xml:space="preserve"> SDML fewer accounts are better.</w:t>
      </w:r>
      <w:r>
        <w:rPr>
          <w:rFonts w:ascii="Times New Roman" w:hAnsi="Times New Roman"/>
          <w:sz w:val="24"/>
          <w:szCs w:val="24"/>
        </w:rPr>
        <w:t xml:space="preserve">  Council reviewed the bank accounts</w:t>
      </w:r>
      <w:r w:rsidR="006939F5">
        <w:rPr>
          <w:rFonts w:ascii="Times New Roman" w:hAnsi="Times New Roman"/>
          <w:sz w:val="24"/>
          <w:szCs w:val="24"/>
        </w:rPr>
        <w:t>, and</w:t>
      </w:r>
      <w:r>
        <w:rPr>
          <w:rFonts w:ascii="Times New Roman" w:hAnsi="Times New Roman"/>
          <w:sz w:val="24"/>
          <w:szCs w:val="24"/>
        </w:rPr>
        <w:t xml:space="preserve"> Budget planning will start in the next few weeks. </w:t>
      </w:r>
    </w:p>
    <w:p w14:paraId="7A7B0F23" w14:textId="073FF090" w:rsidR="003971CB" w:rsidRDefault="003971CB" w:rsidP="007E2265">
      <w:pPr>
        <w:rPr>
          <w:rFonts w:ascii="Times New Roman" w:hAnsi="Times New Roman"/>
          <w:sz w:val="24"/>
          <w:szCs w:val="24"/>
        </w:rPr>
      </w:pPr>
      <w:r>
        <w:rPr>
          <w:rFonts w:ascii="Times New Roman" w:hAnsi="Times New Roman"/>
          <w:sz w:val="24"/>
          <w:szCs w:val="24"/>
        </w:rPr>
        <w:tab/>
        <w:t xml:space="preserve"> </w:t>
      </w:r>
      <w:r w:rsidR="006939F5">
        <w:rPr>
          <w:rFonts w:ascii="Times New Roman" w:hAnsi="Times New Roman"/>
          <w:sz w:val="24"/>
          <w:szCs w:val="24"/>
        </w:rPr>
        <w:t>At 6:55 p.m. Hughes called to go into executive session for personnel issue with Redfield seconded. All in favor.</w:t>
      </w:r>
    </w:p>
    <w:p w14:paraId="573B91AD" w14:textId="44918C97" w:rsidR="00AB3BC3" w:rsidRDefault="00714460" w:rsidP="007545CA">
      <w:pPr>
        <w:rPr>
          <w:rFonts w:ascii="Times New Roman" w:hAnsi="Times New Roman"/>
          <w:sz w:val="24"/>
          <w:szCs w:val="24"/>
        </w:rPr>
      </w:pPr>
      <w:r>
        <w:rPr>
          <w:rFonts w:ascii="Times New Roman" w:hAnsi="Times New Roman"/>
          <w:sz w:val="24"/>
          <w:szCs w:val="24"/>
        </w:rPr>
        <w:tab/>
      </w:r>
      <w:r w:rsidR="006939F5">
        <w:rPr>
          <w:rFonts w:ascii="Times New Roman" w:hAnsi="Times New Roman"/>
          <w:sz w:val="24"/>
          <w:szCs w:val="24"/>
        </w:rPr>
        <w:t>At 7:22 p.m. Stoddard called to go out of executive session with Hughes seconded. All in favor.</w:t>
      </w:r>
    </w:p>
    <w:p w14:paraId="798DED33" w14:textId="0EFCC772" w:rsidR="005874EA" w:rsidRDefault="00AB3BC3" w:rsidP="007E2265">
      <w:pPr>
        <w:rPr>
          <w:rFonts w:ascii="Times New Roman" w:hAnsi="Times New Roman"/>
          <w:sz w:val="24"/>
          <w:szCs w:val="24"/>
        </w:rPr>
      </w:pPr>
      <w:r>
        <w:rPr>
          <w:rFonts w:ascii="Times New Roman" w:hAnsi="Times New Roman"/>
          <w:sz w:val="24"/>
          <w:szCs w:val="24"/>
        </w:rPr>
        <w:t xml:space="preserve"> </w:t>
      </w:r>
      <w:r w:rsidR="00714460">
        <w:rPr>
          <w:rFonts w:ascii="Times New Roman" w:hAnsi="Times New Roman"/>
          <w:sz w:val="24"/>
          <w:szCs w:val="24"/>
        </w:rPr>
        <w:tab/>
      </w:r>
      <w:r w:rsidR="005874EA">
        <w:rPr>
          <w:rFonts w:ascii="Times New Roman" w:hAnsi="Times New Roman"/>
          <w:sz w:val="24"/>
          <w:szCs w:val="24"/>
        </w:rPr>
        <w:t xml:space="preserve">With no further business </w:t>
      </w:r>
      <w:r w:rsidR="002B180A">
        <w:rPr>
          <w:rFonts w:ascii="Times New Roman" w:hAnsi="Times New Roman"/>
          <w:sz w:val="24"/>
          <w:szCs w:val="24"/>
        </w:rPr>
        <w:t>Stoddard</w:t>
      </w:r>
      <w:r w:rsidR="005874EA">
        <w:rPr>
          <w:rFonts w:ascii="Times New Roman" w:hAnsi="Times New Roman"/>
          <w:sz w:val="24"/>
          <w:szCs w:val="24"/>
        </w:rPr>
        <w:t xml:space="preserve"> called to adjourn the regular meeting at 6:</w:t>
      </w:r>
      <w:r w:rsidR="002B180A">
        <w:rPr>
          <w:rFonts w:ascii="Times New Roman" w:hAnsi="Times New Roman"/>
          <w:sz w:val="24"/>
          <w:szCs w:val="24"/>
        </w:rPr>
        <w:t>17</w:t>
      </w:r>
      <w:r w:rsidR="005874EA">
        <w:rPr>
          <w:rFonts w:ascii="Times New Roman" w:hAnsi="Times New Roman"/>
          <w:sz w:val="24"/>
          <w:szCs w:val="24"/>
        </w:rPr>
        <w:t xml:space="preserve"> p.m. R</w:t>
      </w:r>
      <w:r w:rsidR="002B180A">
        <w:rPr>
          <w:rFonts w:ascii="Times New Roman" w:hAnsi="Times New Roman"/>
          <w:sz w:val="24"/>
          <w:szCs w:val="24"/>
        </w:rPr>
        <w:t>edfield</w:t>
      </w:r>
      <w:r w:rsidR="005874EA">
        <w:rPr>
          <w:rFonts w:ascii="Times New Roman" w:hAnsi="Times New Roman"/>
          <w:sz w:val="24"/>
          <w:szCs w:val="24"/>
        </w:rPr>
        <w:t xml:space="preserve"> second</w:t>
      </w:r>
      <w:r w:rsidR="002B180A">
        <w:rPr>
          <w:rFonts w:ascii="Times New Roman" w:hAnsi="Times New Roman"/>
          <w:sz w:val="24"/>
          <w:szCs w:val="24"/>
        </w:rPr>
        <w:t>ed</w:t>
      </w:r>
      <w:r w:rsidR="005874EA">
        <w:rPr>
          <w:rFonts w:ascii="Times New Roman" w:hAnsi="Times New Roman"/>
          <w:sz w:val="24"/>
          <w:szCs w:val="24"/>
        </w:rPr>
        <w:t>. All in favor. Motion Carried.</w:t>
      </w:r>
    </w:p>
    <w:p w14:paraId="4937EE46" w14:textId="67CC5382" w:rsidR="005E20CE" w:rsidRPr="00D81837" w:rsidRDefault="005E20CE" w:rsidP="005E20CE">
      <w:pPr>
        <w:spacing w:line="240" w:lineRule="auto"/>
        <w:ind w:left="5760"/>
        <w:rPr>
          <w:rFonts w:ascii="Times New Roman" w:hAnsi="Times New Roman"/>
          <w:sz w:val="24"/>
          <w:szCs w:val="24"/>
        </w:rPr>
      </w:pPr>
      <w:r w:rsidRPr="00D81837">
        <w:rPr>
          <w:rFonts w:ascii="Times New Roman" w:hAnsi="Times New Roman"/>
          <w:sz w:val="24"/>
          <w:szCs w:val="24"/>
        </w:rPr>
        <w:lastRenderedPageBreak/>
        <w:t>___________________________</w:t>
      </w:r>
    </w:p>
    <w:p w14:paraId="01BCCC13" w14:textId="7C0E7ADD" w:rsidR="005E20CE" w:rsidRPr="00D81837" w:rsidRDefault="005E20CE" w:rsidP="005E20CE">
      <w:pPr>
        <w:spacing w:line="240" w:lineRule="auto"/>
        <w:rPr>
          <w:rFonts w:ascii="Times New Roman" w:hAnsi="Times New Roman"/>
          <w:sz w:val="24"/>
          <w:szCs w:val="24"/>
        </w:rPr>
      </w:pPr>
      <w:r w:rsidRPr="00D81837">
        <w:rPr>
          <w:rFonts w:ascii="Times New Roman" w:hAnsi="Times New Roman"/>
          <w:sz w:val="24"/>
          <w:szCs w:val="24"/>
        </w:rPr>
        <w:t>ATTEST:</w:t>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000B0F81" w:rsidRPr="00D81837">
        <w:rPr>
          <w:rFonts w:ascii="Times New Roman" w:hAnsi="Times New Roman"/>
          <w:sz w:val="24"/>
          <w:szCs w:val="24"/>
        </w:rPr>
        <w:t>Steve Brown</w:t>
      </w:r>
      <w:r w:rsidRPr="00D81837">
        <w:rPr>
          <w:rFonts w:ascii="Times New Roman" w:hAnsi="Times New Roman"/>
          <w:sz w:val="24"/>
          <w:szCs w:val="24"/>
        </w:rPr>
        <w:t>, Mayor</w:t>
      </w:r>
    </w:p>
    <w:p w14:paraId="7C8911AF" w14:textId="77777777" w:rsidR="00F70CD2" w:rsidRDefault="005E20CE" w:rsidP="00101C96">
      <w:pPr>
        <w:spacing w:line="240" w:lineRule="auto"/>
        <w:rPr>
          <w:rFonts w:ascii="Times New Roman" w:hAnsi="Times New Roman"/>
          <w:sz w:val="24"/>
          <w:szCs w:val="24"/>
        </w:rPr>
      </w:pPr>
      <w:r w:rsidRPr="00D81837">
        <w:rPr>
          <w:rFonts w:ascii="Times New Roman" w:hAnsi="Times New Roman"/>
          <w:sz w:val="24"/>
          <w:szCs w:val="24"/>
        </w:rPr>
        <w:t xml:space="preserve">_________________________________ </w:t>
      </w:r>
    </w:p>
    <w:p w14:paraId="332CC694" w14:textId="2873C63E" w:rsidR="005E20CE" w:rsidRPr="00101C96" w:rsidRDefault="005839E8" w:rsidP="00101C96">
      <w:pPr>
        <w:spacing w:line="240" w:lineRule="auto"/>
        <w:rPr>
          <w:rFonts w:ascii="Times New Roman" w:hAnsi="Times New Roman"/>
          <w:sz w:val="24"/>
          <w:szCs w:val="24"/>
        </w:rPr>
      </w:pPr>
      <w:r>
        <w:rPr>
          <w:rFonts w:ascii="Times New Roman" w:hAnsi="Times New Roman"/>
          <w:sz w:val="24"/>
          <w:szCs w:val="24"/>
        </w:rPr>
        <w:t>Nancy Lee</w:t>
      </w:r>
      <w:r w:rsidR="005E20CE">
        <w:rPr>
          <w:rFonts w:ascii="Times New Roman" w:hAnsi="Times New Roman"/>
          <w:sz w:val="24"/>
          <w:szCs w:val="24"/>
        </w:rPr>
        <w:t>, Finance Officer</w:t>
      </w:r>
    </w:p>
    <w:sectPr w:rsidR="005E20CE" w:rsidRPr="00101C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C02C6F"/>
    <w:multiLevelType w:val="hybridMultilevel"/>
    <w:tmpl w:val="20E0A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39716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0CE"/>
    <w:rsid w:val="00001805"/>
    <w:rsid w:val="0000745D"/>
    <w:rsid w:val="00021244"/>
    <w:rsid w:val="00025BEA"/>
    <w:rsid w:val="000348FE"/>
    <w:rsid w:val="00075455"/>
    <w:rsid w:val="00086E90"/>
    <w:rsid w:val="00093825"/>
    <w:rsid w:val="00096AC5"/>
    <w:rsid w:val="000B03FA"/>
    <w:rsid w:val="000B0F81"/>
    <w:rsid w:val="000E45CD"/>
    <w:rsid w:val="000F655C"/>
    <w:rsid w:val="00101C96"/>
    <w:rsid w:val="0010606C"/>
    <w:rsid w:val="00115245"/>
    <w:rsid w:val="0013172E"/>
    <w:rsid w:val="00134684"/>
    <w:rsid w:val="00136991"/>
    <w:rsid w:val="001400D8"/>
    <w:rsid w:val="001548DB"/>
    <w:rsid w:val="00166981"/>
    <w:rsid w:val="00166DB4"/>
    <w:rsid w:val="00167747"/>
    <w:rsid w:val="001A2667"/>
    <w:rsid w:val="001A5854"/>
    <w:rsid w:val="001A71D8"/>
    <w:rsid w:val="001C122E"/>
    <w:rsid w:val="001C7529"/>
    <w:rsid w:val="001E065D"/>
    <w:rsid w:val="001E667D"/>
    <w:rsid w:val="001F7E06"/>
    <w:rsid w:val="00200AB9"/>
    <w:rsid w:val="00200CF1"/>
    <w:rsid w:val="00212B92"/>
    <w:rsid w:val="00217E26"/>
    <w:rsid w:val="00286D0A"/>
    <w:rsid w:val="002966BF"/>
    <w:rsid w:val="002A2A68"/>
    <w:rsid w:val="002B180A"/>
    <w:rsid w:val="002C59B8"/>
    <w:rsid w:val="002D509E"/>
    <w:rsid w:val="0032495D"/>
    <w:rsid w:val="00332C09"/>
    <w:rsid w:val="00351319"/>
    <w:rsid w:val="003535C9"/>
    <w:rsid w:val="0039080E"/>
    <w:rsid w:val="00391C43"/>
    <w:rsid w:val="003971CB"/>
    <w:rsid w:val="003A42E7"/>
    <w:rsid w:val="003A5751"/>
    <w:rsid w:val="003B37A0"/>
    <w:rsid w:val="003C3A33"/>
    <w:rsid w:val="00446E89"/>
    <w:rsid w:val="00447E3C"/>
    <w:rsid w:val="00465E2E"/>
    <w:rsid w:val="00470CBE"/>
    <w:rsid w:val="00477D6F"/>
    <w:rsid w:val="004C4B33"/>
    <w:rsid w:val="004E1858"/>
    <w:rsid w:val="004F1D2D"/>
    <w:rsid w:val="004F278E"/>
    <w:rsid w:val="00502F38"/>
    <w:rsid w:val="00537698"/>
    <w:rsid w:val="00537A02"/>
    <w:rsid w:val="00553643"/>
    <w:rsid w:val="0055468F"/>
    <w:rsid w:val="005616D7"/>
    <w:rsid w:val="005635D7"/>
    <w:rsid w:val="00570EB2"/>
    <w:rsid w:val="00577B97"/>
    <w:rsid w:val="005839E8"/>
    <w:rsid w:val="005874EA"/>
    <w:rsid w:val="0059301F"/>
    <w:rsid w:val="005E20CE"/>
    <w:rsid w:val="006000D3"/>
    <w:rsid w:val="00632A87"/>
    <w:rsid w:val="00635190"/>
    <w:rsid w:val="00650E06"/>
    <w:rsid w:val="00655FB4"/>
    <w:rsid w:val="00670D4A"/>
    <w:rsid w:val="006939F5"/>
    <w:rsid w:val="006B22F5"/>
    <w:rsid w:val="006C1C6B"/>
    <w:rsid w:val="006C62C7"/>
    <w:rsid w:val="006D704C"/>
    <w:rsid w:val="006E1DAC"/>
    <w:rsid w:val="006E4751"/>
    <w:rsid w:val="006E7905"/>
    <w:rsid w:val="00714460"/>
    <w:rsid w:val="00724919"/>
    <w:rsid w:val="00731CC3"/>
    <w:rsid w:val="007411C0"/>
    <w:rsid w:val="007545CA"/>
    <w:rsid w:val="007547F4"/>
    <w:rsid w:val="00760265"/>
    <w:rsid w:val="00770217"/>
    <w:rsid w:val="00791A7C"/>
    <w:rsid w:val="007936A2"/>
    <w:rsid w:val="00797BA3"/>
    <w:rsid w:val="007A2691"/>
    <w:rsid w:val="007A5C56"/>
    <w:rsid w:val="007D3F4B"/>
    <w:rsid w:val="007E2265"/>
    <w:rsid w:val="007E512A"/>
    <w:rsid w:val="007E5935"/>
    <w:rsid w:val="00802BDB"/>
    <w:rsid w:val="00820463"/>
    <w:rsid w:val="00833159"/>
    <w:rsid w:val="00835D76"/>
    <w:rsid w:val="00853CC7"/>
    <w:rsid w:val="00861810"/>
    <w:rsid w:val="008678E7"/>
    <w:rsid w:val="00887A9E"/>
    <w:rsid w:val="00887E4F"/>
    <w:rsid w:val="008E5B63"/>
    <w:rsid w:val="008F44B2"/>
    <w:rsid w:val="00900C0E"/>
    <w:rsid w:val="0091255A"/>
    <w:rsid w:val="009147A2"/>
    <w:rsid w:val="009157B9"/>
    <w:rsid w:val="009167DD"/>
    <w:rsid w:val="009262C4"/>
    <w:rsid w:val="009308C0"/>
    <w:rsid w:val="009353A6"/>
    <w:rsid w:val="0094440D"/>
    <w:rsid w:val="009560AD"/>
    <w:rsid w:val="009562E3"/>
    <w:rsid w:val="009600C8"/>
    <w:rsid w:val="00963864"/>
    <w:rsid w:val="00973826"/>
    <w:rsid w:val="0098355D"/>
    <w:rsid w:val="00984B9D"/>
    <w:rsid w:val="009B2A7F"/>
    <w:rsid w:val="009E3F68"/>
    <w:rsid w:val="00A01A23"/>
    <w:rsid w:val="00A14EE6"/>
    <w:rsid w:val="00A430BB"/>
    <w:rsid w:val="00A47850"/>
    <w:rsid w:val="00A5606B"/>
    <w:rsid w:val="00A61B59"/>
    <w:rsid w:val="00AB221E"/>
    <w:rsid w:val="00AB3BC3"/>
    <w:rsid w:val="00AD1FFE"/>
    <w:rsid w:val="00AD3A61"/>
    <w:rsid w:val="00B179D6"/>
    <w:rsid w:val="00B22951"/>
    <w:rsid w:val="00B32049"/>
    <w:rsid w:val="00B32214"/>
    <w:rsid w:val="00B525C1"/>
    <w:rsid w:val="00B5490C"/>
    <w:rsid w:val="00B732B0"/>
    <w:rsid w:val="00BD6B61"/>
    <w:rsid w:val="00BE61AF"/>
    <w:rsid w:val="00C0030D"/>
    <w:rsid w:val="00C041A1"/>
    <w:rsid w:val="00C11AF1"/>
    <w:rsid w:val="00C121F5"/>
    <w:rsid w:val="00C16089"/>
    <w:rsid w:val="00C33ABF"/>
    <w:rsid w:val="00C443D3"/>
    <w:rsid w:val="00C4546A"/>
    <w:rsid w:val="00C5528F"/>
    <w:rsid w:val="00C66504"/>
    <w:rsid w:val="00C705F6"/>
    <w:rsid w:val="00C809C0"/>
    <w:rsid w:val="00C83AF5"/>
    <w:rsid w:val="00C83EDC"/>
    <w:rsid w:val="00C922F8"/>
    <w:rsid w:val="00C93795"/>
    <w:rsid w:val="00CA668C"/>
    <w:rsid w:val="00CB6D19"/>
    <w:rsid w:val="00CD01E9"/>
    <w:rsid w:val="00CD33A5"/>
    <w:rsid w:val="00D10531"/>
    <w:rsid w:val="00D4074D"/>
    <w:rsid w:val="00D432A5"/>
    <w:rsid w:val="00D81837"/>
    <w:rsid w:val="00D82F48"/>
    <w:rsid w:val="00D93041"/>
    <w:rsid w:val="00DA635D"/>
    <w:rsid w:val="00DB4E19"/>
    <w:rsid w:val="00DB5FB2"/>
    <w:rsid w:val="00DC2F8C"/>
    <w:rsid w:val="00DC5A45"/>
    <w:rsid w:val="00DD4204"/>
    <w:rsid w:val="00DD7516"/>
    <w:rsid w:val="00E0576F"/>
    <w:rsid w:val="00E22C55"/>
    <w:rsid w:val="00E53901"/>
    <w:rsid w:val="00E65536"/>
    <w:rsid w:val="00E702A5"/>
    <w:rsid w:val="00E70A58"/>
    <w:rsid w:val="00E805BC"/>
    <w:rsid w:val="00E862E4"/>
    <w:rsid w:val="00E87B38"/>
    <w:rsid w:val="00E92CF3"/>
    <w:rsid w:val="00E97965"/>
    <w:rsid w:val="00EC3F92"/>
    <w:rsid w:val="00EF4880"/>
    <w:rsid w:val="00F11F5B"/>
    <w:rsid w:val="00F12A8C"/>
    <w:rsid w:val="00F3512B"/>
    <w:rsid w:val="00F47F50"/>
    <w:rsid w:val="00F70CD2"/>
    <w:rsid w:val="00F7389A"/>
    <w:rsid w:val="00F80F80"/>
    <w:rsid w:val="00F84F70"/>
    <w:rsid w:val="00FC22EA"/>
    <w:rsid w:val="00FC3B08"/>
    <w:rsid w:val="00FD220A"/>
    <w:rsid w:val="00FD54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16CDE"/>
  <w15:chartTrackingRefBased/>
  <w15:docId w15:val="{118982F1-7831-489D-A135-ECF6FFED1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0C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E20CE"/>
    <w:pPr>
      <w:spacing w:after="0" w:line="240" w:lineRule="auto"/>
      <w:jc w:val="center"/>
    </w:pPr>
    <w:rPr>
      <w:rFonts w:ascii="Times New Roman" w:eastAsia="Times New Roman" w:hAnsi="Times New Roman"/>
      <w:b/>
      <w:sz w:val="24"/>
      <w:szCs w:val="20"/>
    </w:rPr>
  </w:style>
  <w:style w:type="character" w:customStyle="1" w:styleId="TitleChar">
    <w:name w:val="Title Char"/>
    <w:basedOn w:val="DefaultParagraphFont"/>
    <w:link w:val="Title"/>
    <w:rsid w:val="005E20CE"/>
    <w:rPr>
      <w:rFonts w:ascii="Times New Roman" w:eastAsia="Times New Roman" w:hAnsi="Times New Roman" w:cs="Times New Roman"/>
      <w:b/>
      <w:sz w:val="24"/>
      <w:szCs w:val="20"/>
    </w:rPr>
  </w:style>
  <w:style w:type="paragraph" w:styleId="NoSpacing">
    <w:name w:val="No Spacing"/>
    <w:uiPriority w:val="1"/>
    <w:qFormat/>
    <w:rsid w:val="00DA635D"/>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97568">
      <w:bodyDiv w:val="1"/>
      <w:marLeft w:val="0"/>
      <w:marRight w:val="0"/>
      <w:marTop w:val="0"/>
      <w:marBottom w:val="0"/>
      <w:divBdr>
        <w:top w:val="none" w:sz="0" w:space="0" w:color="auto"/>
        <w:left w:val="none" w:sz="0" w:space="0" w:color="auto"/>
        <w:bottom w:val="none" w:sz="0" w:space="0" w:color="auto"/>
        <w:right w:val="none" w:sz="0" w:space="0" w:color="auto"/>
      </w:divBdr>
    </w:div>
    <w:div w:id="603733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518</TotalTime>
  <Pages>3</Pages>
  <Words>750</Words>
  <Characters>4279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Big Stone Finance</dc:creator>
  <cp:keywords/>
  <dc:description/>
  <cp:lastModifiedBy>Advanced Tech</cp:lastModifiedBy>
  <cp:revision>6</cp:revision>
  <cp:lastPrinted>2025-06-05T16:49:00Z</cp:lastPrinted>
  <dcterms:created xsi:type="dcterms:W3CDTF">2025-07-09T21:52:00Z</dcterms:created>
  <dcterms:modified xsi:type="dcterms:W3CDTF">2025-07-14T14:10:00Z</dcterms:modified>
</cp:coreProperties>
</file>