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D89BA2" w14:textId="77777777" w:rsidR="005E20CE" w:rsidRDefault="005E20CE" w:rsidP="005E20CE">
      <w:pPr>
        <w:spacing w:line="240" w:lineRule="auto"/>
        <w:jc w:val="center"/>
        <w:rPr>
          <w:rFonts w:ascii="Times New Roman" w:hAnsi="Times New Roman"/>
          <w:sz w:val="24"/>
          <w:szCs w:val="24"/>
        </w:rPr>
      </w:pPr>
      <w:r w:rsidRPr="00531992">
        <w:rPr>
          <w:rFonts w:ascii="Times New Roman" w:hAnsi="Times New Roman"/>
          <w:sz w:val="24"/>
          <w:szCs w:val="24"/>
        </w:rPr>
        <w:t>CITY OF BIG STONE CITY</w:t>
      </w:r>
    </w:p>
    <w:p w14:paraId="4ED785CB" w14:textId="5B9F4DBF" w:rsidR="005E20CE" w:rsidRDefault="005E20CE" w:rsidP="005E20CE">
      <w:pPr>
        <w:spacing w:line="240" w:lineRule="auto"/>
        <w:jc w:val="center"/>
        <w:rPr>
          <w:rFonts w:ascii="Times New Roman" w:hAnsi="Times New Roman"/>
          <w:sz w:val="24"/>
          <w:szCs w:val="24"/>
        </w:rPr>
      </w:pPr>
      <w:r w:rsidRPr="00531992">
        <w:rPr>
          <w:rFonts w:ascii="Times New Roman" w:hAnsi="Times New Roman"/>
          <w:sz w:val="24"/>
          <w:szCs w:val="24"/>
        </w:rPr>
        <w:t>Big Stone City, South Dakota</w:t>
      </w:r>
    </w:p>
    <w:p w14:paraId="3D34A4D2" w14:textId="504E9407" w:rsidR="005E20CE" w:rsidRDefault="007545CA" w:rsidP="005E20CE">
      <w:pPr>
        <w:spacing w:after="0" w:line="240" w:lineRule="auto"/>
        <w:rPr>
          <w:rFonts w:ascii="Times New Roman" w:hAnsi="Times New Roman"/>
          <w:sz w:val="24"/>
          <w:szCs w:val="24"/>
        </w:rPr>
      </w:pPr>
      <w:r>
        <w:rPr>
          <w:rFonts w:ascii="Times New Roman" w:hAnsi="Times New Roman"/>
          <w:sz w:val="24"/>
          <w:szCs w:val="24"/>
        </w:rPr>
        <w:t>June 2</w:t>
      </w:r>
      <w:r w:rsidR="005E20CE">
        <w:rPr>
          <w:rFonts w:ascii="Times New Roman" w:hAnsi="Times New Roman"/>
          <w:sz w:val="24"/>
          <w:szCs w:val="24"/>
        </w:rPr>
        <w:t>, 202</w:t>
      </w:r>
      <w:r w:rsidR="00F80F80">
        <w:rPr>
          <w:rFonts w:ascii="Times New Roman" w:hAnsi="Times New Roman"/>
          <w:sz w:val="24"/>
          <w:szCs w:val="24"/>
        </w:rPr>
        <w:t>5</w:t>
      </w:r>
    </w:p>
    <w:p w14:paraId="27A3F198" w14:textId="4A5C4902" w:rsidR="005E20CE" w:rsidRDefault="00447E3C" w:rsidP="005E20CE">
      <w:pPr>
        <w:spacing w:after="0" w:line="240" w:lineRule="auto"/>
        <w:rPr>
          <w:rFonts w:ascii="Times New Roman" w:hAnsi="Times New Roman"/>
          <w:sz w:val="24"/>
          <w:szCs w:val="24"/>
        </w:rPr>
      </w:pPr>
      <w:r>
        <w:rPr>
          <w:rFonts w:ascii="Times New Roman" w:hAnsi="Times New Roman"/>
          <w:sz w:val="24"/>
          <w:szCs w:val="24"/>
        </w:rPr>
        <w:t>5</w:t>
      </w:r>
      <w:r w:rsidR="005E20CE">
        <w:rPr>
          <w:rFonts w:ascii="Times New Roman" w:hAnsi="Times New Roman"/>
          <w:sz w:val="24"/>
          <w:szCs w:val="24"/>
        </w:rPr>
        <w:t>:30</w:t>
      </w:r>
      <w:r w:rsidR="005E20CE" w:rsidRPr="00531992">
        <w:rPr>
          <w:rFonts w:ascii="Times New Roman" w:hAnsi="Times New Roman"/>
          <w:sz w:val="24"/>
          <w:szCs w:val="24"/>
        </w:rPr>
        <w:t xml:space="preserve"> p.m.</w:t>
      </w:r>
    </w:p>
    <w:p w14:paraId="57781DDF" w14:textId="77777777" w:rsidR="005E20CE" w:rsidRPr="00531992" w:rsidRDefault="005E20CE" w:rsidP="005E20CE">
      <w:pPr>
        <w:spacing w:after="0" w:line="240" w:lineRule="auto"/>
        <w:rPr>
          <w:rFonts w:ascii="Times New Roman" w:hAnsi="Times New Roman"/>
          <w:sz w:val="24"/>
          <w:szCs w:val="24"/>
        </w:rPr>
      </w:pPr>
    </w:p>
    <w:p w14:paraId="361EE30E" w14:textId="2437328A" w:rsidR="005E20CE" w:rsidRDefault="005E20CE" w:rsidP="005E20CE">
      <w:pPr>
        <w:spacing w:line="240" w:lineRule="auto"/>
        <w:rPr>
          <w:rFonts w:ascii="Times New Roman" w:hAnsi="Times New Roman"/>
          <w:sz w:val="24"/>
          <w:szCs w:val="24"/>
        </w:rPr>
      </w:pPr>
      <w:r w:rsidRPr="00531992">
        <w:rPr>
          <w:rFonts w:ascii="Times New Roman" w:hAnsi="Times New Roman"/>
          <w:sz w:val="24"/>
          <w:szCs w:val="24"/>
        </w:rPr>
        <w:tab/>
      </w:r>
      <w:r w:rsidRPr="00D81837">
        <w:rPr>
          <w:rFonts w:ascii="Times New Roman" w:hAnsi="Times New Roman"/>
          <w:sz w:val="24"/>
          <w:szCs w:val="24"/>
        </w:rPr>
        <w:t xml:space="preserve">The Big Stone City council met in regular session on </w:t>
      </w:r>
      <w:r w:rsidR="00CB6D19" w:rsidRPr="00D81837">
        <w:rPr>
          <w:rFonts w:ascii="Times New Roman" w:hAnsi="Times New Roman"/>
          <w:sz w:val="24"/>
          <w:szCs w:val="24"/>
        </w:rPr>
        <w:t>Monday</w:t>
      </w:r>
      <w:r w:rsidR="00DA635D" w:rsidRPr="00D81837">
        <w:rPr>
          <w:rFonts w:ascii="Times New Roman" w:hAnsi="Times New Roman"/>
          <w:sz w:val="24"/>
          <w:szCs w:val="24"/>
        </w:rPr>
        <w:t>,</w:t>
      </w:r>
      <w:r w:rsidRPr="00D81837">
        <w:rPr>
          <w:rFonts w:ascii="Times New Roman" w:hAnsi="Times New Roman"/>
          <w:sz w:val="24"/>
          <w:szCs w:val="24"/>
        </w:rPr>
        <w:t xml:space="preserve"> </w:t>
      </w:r>
      <w:r w:rsidR="00446E89">
        <w:rPr>
          <w:rFonts w:ascii="Times New Roman" w:hAnsi="Times New Roman"/>
          <w:sz w:val="24"/>
          <w:szCs w:val="24"/>
        </w:rPr>
        <w:t>June 2</w:t>
      </w:r>
      <w:r w:rsidRPr="00D81837">
        <w:rPr>
          <w:rFonts w:ascii="Times New Roman" w:hAnsi="Times New Roman"/>
          <w:sz w:val="24"/>
          <w:szCs w:val="24"/>
        </w:rPr>
        <w:t>, 202</w:t>
      </w:r>
      <w:r w:rsidR="00F80F80">
        <w:rPr>
          <w:rFonts w:ascii="Times New Roman" w:hAnsi="Times New Roman"/>
          <w:sz w:val="24"/>
          <w:szCs w:val="24"/>
        </w:rPr>
        <w:t>5</w:t>
      </w:r>
      <w:r w:rsidRPr="00D81837">
        <w:rPr>
          <w:rFonts w:ascii="Times New Roman" w:hAnsi="Times New Roman"/>
          <w:sz w:val="24"/>
          <w:szCs w:val="24"/>
        </w:rPr>
        <w:t xml:space="preserve">, meeting began at </w:t>
      </w:r>
      <w:r w:rsidR="00447E3C">
        <w:rPr>
          <w:rFonts w:ascii="Times New Roman" w:hAnsi="Times New Roman"/>
          <w:sz w:val="24"/>
          <w:szCs w:val="24"/>
        </w:rPr>
        <w:t>5</w:t>
      </w:r>
      <w:r w:rsidRPr="00D81837">
        <w:rPr>
          <w:rFonts w:ascii="Times New Roman" w:hAnsi="Times New Roman"/>
          <w:sz w:val="24"/>
          <w:szCs w:val="24"/>
        </w:rPr>
        <w:t xml:space="preserve">:30 p.m. with Mayor </w:t>
      </w:r>
      <w:r w:rsidR="00C041A1" w:rsidRPr="00D81837">
        <w:rPr>
          <w:rFonts w:ascii="Times New Roman" w:hAnsi="Times New Roman"/>
          <w:sz w:val="24"/>
          <w:szCs w:val="24"/>
        </w:rPr>
        <w:t>Brown</w:t>
      </w:r>
      <w:r w:rsidRPr="00D81837">
        <w:rPr>
          <w:rFonts w:ascii="Times New Roman" w:hAnsi="Times New Roman"/>
          <w:sz w:val="24"/>
          <w:szCs w:val="24"/>
        </w:rPr>
        <w:t xml:space="preserve"> presiding. </w:t>
      </w:r>
      <w:r w:rsidR="001A2667">
        <w:rPr>
          <w:rFonts w:ascii="Times New Roman" w:hAnsi="Times New Roman"/>
          <w:sz w:val="24"/>
          <w:szCs w:val="24"/>
        </w:rPr>
        <w:t xml:space="preserve"> </w:t>
      </w:r>
      <w:r w:rsidRPr="00D81837">
        <w:rPr>
          <w:rFonts w:ascii="Times New Roman" w:hAnsi="Times New Roman"/>
          <w:sz w:val="24"/>
          <w:szCs w:val="24"/>
        </w:rPr>
        <w:t xml:space="preserve">Roll Call: </w:t>
      </w:r>
      <w:r w:rsidR="00537A02">
        <w:rPr>
          <w:rFonts w:ascii="Times New Roman" w:hAnsi="Times New Roman"/>
          <w:sz w:val="24"/>
          <w:szCs w:val="24"/>
        </w:rPr>
        <w:t>Hughes</w:t>
      </w:r>
      <w:r w:rsidR="00724919">
        <w:rPr>
          <w:rFonts w:ascii="Times New Roman" w:hAnsi="Times New Roman"/>
          <w:sz w:val="24"/>
          <w:szCs w:val="24"/>
        </w:rPr>
        <w:t xml:space="preserve">, </w:t>
      </w:r>
      <w:r w:rsidR="00446E89">
        <w:rPr>
          <w:rFonts w:ascii="Times New Roman" w:hAnsi="Times New Roman"/>
          <w:sz w:val="24"/>
          <w:szCs w:val="24"/>
        </w:rPr>
        <w:t xml:space="preserve">A. Goergen, </w:t>
      </w:r>
      <w:r w:rsidR="00537A02">
        <w:rPr>
          <w:rFonts w:ascii="Times New Roman" w:hAnsi="Times New Roman"/>
          <w:sz w:val="24"/>
          <w:szCs w:val="24"/>
        </w:rPr>
        <w:t>Stoddard</w:t>
      </w:r>
      <w:r w:rsidR="00724919">
        <w:rPr>
          <w:rFonts w:ascii="Times New Roman" w:hAnsi="Times New Roman"/>
          <w:sz w:val="24"/>
          <w:szCs w:val="24"/>
        </w:rPr>
        <w:t xml:space="preserve">, </w:t>
      </w:r>
      <w:r w:rsidR="00537A02">
        <w:rPr>
          <w:rFonts w:ascii="Times New Roman" w:hAnsi="Times New Roman"/>
          <w:sz w:val="24"/>
          <w:szCs w:val="24"/>
        </w:rPr>
        <w:t>Redfield</w:t>
      </w:r>
      <w:r w:rsidR="00EC3F92">
        <w:rPr>
          <w:rFonts w:ascii="Times New Roman" w:hAnsi="Times New Roman"/>
          <w:sz w:val="24"/>
          <w:szCs w:val="24"/>
        </w:rPr>
        <w:t xml:space="preserve">, </w:t>
      </w:r>
      <w:r w:rsidR="00446E89">
        <w:rPr>
          <w:rFonts w:ascii="Times New Roman" w:hAnsi="Times New Roman"/>
          <w:sz w:val="24"/>
          <w:szCs w:val="24"/>
        </w:rPr>
        <w:t>B.</w:t>
      </w:r>
      <w:r w:rsidRPr="00D81837">
        <w:rPr>
          <w:rFonts w:ascii="Times New Roman" w:hAnsi="Times New Roman"/>
          <w:sz w:val="24"/>
          <w:szCs w:val="24"/>
        </w:rPr>
        <w:t xml:space="preserve"> </w:t>
      </w:r>
      <w:r w:rsidR="00537A02">
        <w:rPr>
          <w:rFonts w:ascii="Times New Roman" w:hAnsi="Times New Roman"/>
          <w:sz w:val="24"/>
          <w:szCs w:val="24"/>
        </w:rPr>
        <w:t>Goergen</w:t>
      </w:r>
      <w:r w:rsidR="00446E89">
        <w:rPr>
          <w:rFonts w:ascii="Times New Roman" w:hAnsi="Times New Roman"/>
          <w:sz w:val="24"/>
          <w:szCs w:val="24"/>
        </w:rPr>
        <w:t xml:space="preserve"> and Roscoe.</w:t>
      </w:r>
      <w:r w:rsidR="003C3A33" w:rsidRPr="00D81837">
        <w:rPr>
          <w:rFonts w:ascii="Times New Roman" w:hAnsi="Times New Roman"/>
          <w:sz w:val="24"/>
          <w:szCs w:val="24"/>
        </w:rPr>
        <w:t xml:space="preserve"> </w:t>
      </w:r>
      <w:r w:rsidRPr="00D81837">
        <w:rPr>
          <w:rFonts w:ascii="Times New Roman" w:hAnsi="Times New Roman"/>
          <w:sz w:val="24"/>
          <w:szCs w:val="24"/>
        </w:rPr>
        <w:t>Others present:</w:t>
      </w:r>
      <w:r w:rsidR="006C62C7" w:rsidRPr="00D81837">
        <w:rPr>
          <w:rFonts w:ascii="Times New Roman" w:hAnsi="Times New Roman"/>
          <w:sz w:val="24"/>
          <w:szCs w:val="24"/>
        </w:rPr>
        <w:t xml:space="preserve"> Attorney Stock,</w:t>
      </w:r>
      <w:r w:rsidR="00655FB4" w:rsidRPr="00D81837">
        <w:rPr>
          <w:rFonts w:ascii="Times New Roman" w:hAnsi="Times New Roman"/>
          <w:sz w:val="24"/>
          <w:szCs w:val="24"/>
        </w:rPr>
        <w:t xml:space="preserve"> Nancy Lee, </w:t>
      </w:r>
      <w:r w:rsidRPr="00D81837">
        <w:rPr>
          <w:rFonts w:ascii="Times New Roman" w:hAnsi="Times New Roman"/>
          <w:sz w:val="24"/>
          <w:szCs w:val="24"/>
        </w:rPr>
        <w:t>Redgey Rademacher,</w:t>
      </w:r>
      <w:r w:rsidR="00D432A5" w:rsidRPr="00D81837">
        <w:rPr>
          <w:rFonts w:ascii="Times New Roman" w:hAnsi="Times New Roman"/>
          <w:sz w:val="24"/>
          <w:szCs w:val="24"/>
        </w:rPr>
        <w:t xml:space="preserve"> </w:t>
      </w:r>
      <w:r w:rsidR="00446E89">
        <w:rPr>
          <w:rFonts w:ascii="Times New Roman" w:hAnsi="Times New Roman"/>
          <w:sz w:val="24"/>
          <w:szCs w:val="24"/>
        </w:rPr>
        <w:t>Sue Christensen</w:t>
      </w:r>
      <w:r w:rsidR="002B180A">
        <w:rPr>
          <w:rFonts w:ascii="Times New Roman" w:hAnsi="Times New Roman"/>
          <w:sz w:val="24"/>
          <w:szCs w:val="24"/>
        </w:rPr>
        <w:t xml:space="preserve">, Stephanie Folk, Kris Redfield, </w:t>
      </w:r>
      <w:r w:rsidR="00A5606B" w:rsidRPr="00D81837">
        <w:rPr>
          <w:rFonts w:ascii="Times New Roman" w:hAnsi="Times New Roman"/>
          <w:sz w:val="24"/>
          <w:szCs w:val="24"/>
        </w:rPr>
        <w:t>Kathy Rabe</w:t>
      </w:r>
      <w:r w:rsidR="009600C8" w:rsidRPr="00D81837">
        <w:rPr>
          <w:rFonts w:ascii="Times New Roman" w:hAnsi="Times New Roman"/>
          <w:sz w:val="24"/>
          <w:szCs w:val="24"/>
        </w:rPr>
        <w:t xml:space="preserve">, </w:t>
      </w:r>
      <w:r w:rsidR="00447E3C">
        <w:rPr>
          <w:rFonts w:ascii="Times New Roman" w:hAnsi="Times New Roman"/>
          <w:sz w:val="24"/>
          <w:szCs w:val="24"/>
        </w:rPr>
        <w:t xml:space="preserve">Geven Rabe, </w:t>
      </w:r>
      <w:r w:rsidR="009600C8" w:rsidRPr="00D81837">
        <w:rPr>
          <w:rFonts w:ascii="Times New Roman" w:hAnsi="Times New Roman"/>
          <w:sz w:val="24"/>
          <w:szCs w:val="24"/>
        </w:rPr>
        <w:t>Dewane Stoddard</w:t>
      </w:r>
      <w:r w:rsidR="00A5606B" w:rsidRPr="00D81837">
        <w:rPr>
          <w:rFonts w:ascii="Times New Roman" w:hAnsi="Times New Roman"/>
          <w:sz w:val="24"/>
          <w:szCs w:val="24"/>
        </w:rPr>
        <w:t>,</w:t>
      </w:r>
      <w:r w:rsidR="009600C8" w:rsidRPr="00D81837">
        <w:rPr>
          <w:rFonts w:ascii="Times New Roman" w:hAnsi="Times New Roman"/>
          <w:sz w:val="24"/>
          <w:szCs w:val="24"/>
        </w:rPr>
        <w:t xml:space="preserve"> </w:t>
      </w:r>
      <w:r w:rsidR="00446E89">
        <w:rPr>
          <w:rFonts w:ascii="Times New Roman" w:hAnsi="Times New Roman"/>
          <w:sz w:val="24"/>
          <w:szCs w:val="24"/>
        </w:rPr>
        <w:t xml:space="preserve">Cathy Stoddard, </w:t>
      </w:r>
      <w:r w:rsidR="00447E3C">
        <w:rPr>
          <w:rFonts w:ascii="Times New Roman" w:hAnsi="Times New Roman"/>
          <w:sz w:val="24"/>
          <w:szCs w:val="24"/>
        </w:rPr>
        <w:t>Teresa Goergen</w:t>
      </w:r>
      <w:r w:rsidR="00F80F80">
        <w:rPr>
          <w:rFonts w:ascii="Times New Roman" w:hAnsi="Times New Roman"/>
          <w:sz w:val="24"/>
          <w:szCs w:val="24"/>
        </w:rPr>
        <w:t>,</w:t>
      </w:r>
      <w:r w:rsidR="007A5C56">
        <w:rPr>
          <w:rFonts w:ascii="Times New Roman" w:hAnsi="Times New Roman"/>
          <w:sz w:val="24"/>
          <w:szCs w:val="24"/>
        </w:rPr>
        <w:t xml:space="preserve"> Gene Biever, Greg Haugen, Jarrod Stoddard and Krista Atyeo Gortmaker.</w:t>
      </w:r>
    </w:p>
    <w:p w14:paraId="50132402" w14:textId="6B9F1EB6" w:rsidR="00DA635D" w:rsidRPr="00D81837" w:rsidRDefault="005E20CE" w:rsidP="005E20CE">
      <w:pPr>
        <w:spacing w:line="240" w:lineRule="auto"/>
        <w:rPr>
          <w:rFonts w:ascii="Times New Roman" w:hAnsi="Times New Roman"/>
          <w:sz w:val="24"/>
          <w:szCs w:val="24"/>
        </w:rPr>
      </w:pPr>
      <w:r w:rsidRPr="00D81837">
        <w:rPr>
          <w:rFonts w:ascii="Times New Roman" w:hAnsi="Times New Roman"/>
          <w:sz w:val="24"/>
          <w:szCs w:val="24"/>
        </w:rPr>
        <w:tab/>
        <w:t>The Pledge of Allegiance and the South Dakota State Pledge were recited.</w:t>
      </w:r>
    </w:p>
    <w:p w14:paraId="4D509CCC" w14:textId="77777777" w:rsidR="007A5C56" w:rsidRDefault="005E20CE" w:rsidP="00DA635D">
      <w:pPr>
        <w:spacing w:line="240" w:lineRule="auto"/>
        <w:ind w:firstLine="720"/>
        <w:rPr>
          <w:rFonts w:ascii="Times New Roman" w:hAnsi="Times New Roman"/>
          <w:sz w:val="24"/>
          <w:szCs w:val="24"/>
        </w:rPr>
      </w:pPr>
      <w:r w:rsidRPr="00D81837">
        <w:rPr>
          <w:rFonts w:ascii="Times New Roman" w:hAnsi="Times New Roman"/>
          <w:sz w:val="24"/>
          <w:szCs w:val="24"/>
        </w:rPr>
        <w:t xml:space="preserve"> Motion to accept the minutes from the </w:t>
      </w:r>
      <w:r w:rsidR="007A5C56">
        <w:rPr>
          <w:rFonts w:ascii="Times New Roman" w:hAnsi="Times New Roman"/>
          <w:sz w:val="24"/>
          <w:szCs w:val="24"/>
        </w:rPr>
        <w:t>May 5</w:t>
      </w:r>
      <w:r w:rsidR="00537A02">
        <w:rPr>
          <w:rFonts w:ascii="Times New Roman" w:hAnsi="Times New Roman"/>
          <w:sz w:val="24"/>
          <w:szCs w:val="24"/>
        </w:rPr>
        <w:t xml:space="preserve">, 2025 regular </w:t>
      </w:r>
      <w:r w:rsidRPr="00D81837">
        <w:rPr>
          <w:rFonts w:ascii="Times New Roman" w:hAnsi="Times New Roman"/>
          <w:sz w:val="24"/>
          <w:szCs w:val="24"/>
        </w:rPr>
        <w:t xml:space="preserve">meeting was made by </w:t>
      </w:r>
      <w:r w:rsidR="00537A02">
        <w:rPr>
          <w:rFonts w:ascii="Times New Roman" w:hAnsi="Times New Roman"/>
          <w:sz w:val="24"/>
          <w:szCs w:val="24"/>
        </w:rPr>
        <w:t>R</w:t>
      </w:r>
      <w:r w:rsidR="007A5C56">
        <w:rPr>
          <w:rFonts w:ascii="Times New Roman" w:hAnsi="Times New Roman"/>
          <w:sz w:val="24"/>
          <w:szCs w:val="24"/>
        </w:rPr>
        <w:t>edfield</w:t>
      </w:r>
      <w:r w:rsidRPr="00D81837">
        <w:rPr>
          <w:rFonts w:ascii="Times New Roman" w:hAnsi="Times New Roman"/>
          <w:sz w:val="24"/>
          <w:szCs w:val="24"/>
        </w:rPr>
        <w:t xml:space="preserve"> and seconded by </w:t>
      </w:r>
      <w:r w:rsidR="007A5C56">
        <w:rPr>
          <w:rFonts w:ascii="Times New Roman" w:hAnsi="Times New Roman"/>
          <w:sz w:val="24"/>
          <w:szCs w:val="24"/>
        </w:rPr>
        <w:t>Roscoe</w:t>
      </w:r>
      <w:r w:rsidRPr="00D81837">
        <w:rPr>
          <w:rFonts w:ascii="Times New Roman" w:hAnsi="Times New Roman"/>
          <w:sz w:val="24"/>
          <w:szCs w:val="24"/>
        </w:rPr>
        <w:t xml:space="preserve">. All in favor. Motion </w:t>
      </w:r>
      <w:r w:rsidR="001548DB" w:rsidRPr="00D81837">
        <w:rPr>
          <w:rFonts w:ascii="Times New Roman" w:hAnsi="Times New Roman"/>
          <w:sz w:val="24"/>
          <w:szCs w:val="24"/>
        </w:rPr>
        <w:t>C</w:t>
      </w:r>
      <w:r w:rsidRPr="00D81837">
        <w:rPr>
          <w:rFonts w:ascii="Times New Roman" w:hAnsi="Times New Roman"/>
          <w:sz w:val="24"/>
          <w:szCs w:val="24"/>
        </w:rPr>
        <w:t>arried.</w:t>
      </w:r>
    </w:p>
    <w:p w14:paraId="59F97144" w14:textId="3AC93AEE" w:rsidR="005E20CE" w:rsidRPr="00D81837" w:rsidRDefault="007A5C56" w:rsidP="00DA635D">
      <w:pPr>
        <w:spacing w:line="240" w:lineRule="auto"/>
        <w:ind w:firstLine="720"/>
        <w:rPr>
          <w:rFonts w:ascii="Times New Roman" w:hAnsi="Times New Roman"/>
          <w:sz w:val="24"/>
          <w:szCs w:val="24"/>
        </w:rPr>
      </w:pPr>
      <w:r>
        <w:rPr>
          <w:rFonts w:ascii="Times New Roman" w:hAnsi="Times New Roman"/>
          <w:sz w:val="24"/>
          <w:szCs w:val="24"/>
        </w:rPr>
        <w:t>Motion to accept the minutes from May 19, 2025 special meeting was made by B. Goergen and seconded by Hughes. All in favor. Motion Carried.</w:t>
      </w:r>
      <w:r w:rsidR="005E20CE" w:rsidRPr="00D81837">
        <w:rPr>
          <w:rFonts w:ascii="Times New Roman" w:hAnsi="Times New Roman"/>
          <w:sz w:val="24"/>
          <w:szCs w:val="24"/>
        </w:rPr>
        <w:t xml:space="preserve">  </w:t>
      </w:r>
    </w:p>
    <w:p w14:paraId="74CEB7FB" w14:textId="56264EA1" w:rsidR="00635190" w:rsidRDefault="00E87B38" w:rsidP="00E87B38">
      <w:pPr>
        <w:spacing w:line="240" w:lineRule="auto"/>
        <w:ind w:firstLine="720"/>
        <w:rPr>
          <w:rFonts w:ascii="Times New Roman" w:hAnsi="Times New Roman"/>
          <w:sz w:val="24"/>
          <w:szCs w:val="24"/>
        </w:rPr>
      </w:pPr>
      <w:r w:rsidRPr="00D81837">
        <w:rPr>
          <w:rFonts w:ascii="Times New Roman" w:hAnsi="Times New Roman"/>
          <w:sz w:val="24"/>
          <w:szCs w:val="24"/>
        </w:rPr>
        <w:t xml:space="preserve">Motion to pay the presented claims was made by </w:t>
      </w:r>
      <w:r w:rsidR="007A5C56">
        <w:rPr>
          <w:rFonts w:ascii="Times New Roman" w:hAnsi="Times New Roman"/>
          <w:sz w:val="24"/>
          <w:szCs w:val="24"/>
        </w:rPr>
        <w:t>Hughes</w:t>
      </w:r>
      <w:r w:rsidRPr="00D81837">
        <w:rPr>
          <w:rFonts w:ascii="Times New Roman" w:hAnsi="Times New Roman"/>
          <w:sz w:val="24"/>
          <w:szCs w:val="24"/>
        </w:rPr>
        <w:t xml:space="preserve"> and seconded by </w:t>
      </w:r>
      <w:r w:rsidR="007A5C56">
        <w:rPr>
          <w:rFonts w:ascii="Times New Roman" w:hAnsi="Times New Roman"/>
          <w:sz w:val="24"/>
          <w:szCs w:val="24"/>
        </w:rPr>
        <w:t>A. Goergen</w:t>
      </w:r>
      <w:r w:rsidRPr="00D81837">
        <w:rPr>
          <w:rFonts w:ascii="Times New Roman" w:hAnsi="Times New Roman"/>
          <w:sz w:val="24"/>
          <w:szCs w:val="24"/>
        </w:rPr>
        <w:t xml:space="preserve">. Upon roll call Ayes: </w:t>
      </w:r>
      <w:r w:rsidR="00025BEA">
        <w:rPr>
          <w:rFonts w:ascii="Times New Roman" w:hAnsi="Times New Roman"/>
          <w:sz w:val="24"/>
          <w:szCs w:val="24"/>
        </w:rPr>
        <w:t>Hughes</w:t>
      </w:r>
      <w:r w:rsidR="00EC3F92">
        <w:rPr>
          <w:rFonts w:ascii="Times New Roman" w:hAnsi="Times New Roman"/>
          <w:sz w:val="24"/>
          <w:szCs w:val="24"/>
        </w:rPr>
        <w:t xml:space="preserve">, </w:t>
      </w:r>
      <w:r w:rsidR="00025BEA">
        <w:rPr>
          <w:rFonts w:ascii="Times New Roman" w:hAnsi="Times New Roman"/>
          <w:sz w:val="24"/>
          <w:szCs w:val="24"/>
        </w:rPr>
        <w:t xml:space="preserve">B. </w:t>
      </w:r>
      <w:r w:rsidR="00537A02">
        <w:rPr>
          <w:rFonts w:ascii="Times New Roman" w:hAnsi="Times New Roman"/>
          <w:sz w:val="24"/>
          <w:szCs w:val="24"/>
        </w:rPr>
        <w:t xml:space="preserve">Goergen, </w:t>
      </w:r>
      <w:r w:rsidR="00DD7516">
        <w:rPr>
          <w:rFonts w:ascii="Times New Roman" w:hAnsi="Times New Roman"/>
          <w:sz w:val="24"/>
          <w:szCs w:val="24"/>
        </w:rPr>
        <w:t>Roscoe</w:t>
      </w:r>
      <w:r w:rsidR="00537A02">
        <w:rPr>
          <w:rFonts w:ascii="Times New Roman" w:hAnsi="Times New Roman"/>
          <w:sz w:val="24"/>
          <w:szCs w:val="24"/>
        </w:rPr>
        <w:t xml:space="preserve">, </w:t>
      </w:r>
      <w:r w:rsidR="00025BEA">
        <w:rPr>
          <w:rFonts w:ascii="Times New Roman" w:hAnsi="Times New Roman"/>
          <w:sz w:val="24"/>
          <w:szCs w:val="24"/>
        </w:rPr>
        <w:t xml:space="preserve">A. Goergen, Stoddard and </w:t>
      </w:r>
      <w:r w:rsidR="00724919">
        <w:rPr>
          <w:rFonts w:ascii="Times New Roman" w:hAnsi="Times New Roman"/>
          <w:sz w:val="24"/>
          <w:szCs w:val="24"/>
        </w:rPr>
        <w:t>Redfield</w:t>
      </w:r>
      <w:r w:rsidR="00025BEA">
        <w:rPr>
          <w:rFonts w:ascii="Times New Roman" w:hAnsi="Times New Roman"/>
          <w:sz w:val="24"/>
          <w:szCs w:val="24"/>
        </w:rPr>
        <w:t>.</w:t>
      </w:r>
      <w:r w:rsidRPr="00D81837">
        <w:rPr>
          <w:rFonts w:ascii="Times New Roman" w:hAnsi="Times New Roman"/>
          <w:sz w:val="24"/>
          <w:szCs w:val="24"/>
        </w:rPr>
        <w:t xml:space="preserve"> Nayes: None</w:t>
      </w:r>
      <w:r w:rsidR="00724919">
        <w:rPr>
          <w:rFonts w:ascii="Times New Roman" w:hAnsi="Times New Roman"/>
          <w:sz w:val="24"/>
          <w:szCs w:val="24"/>
        </w:rPr>
        <w:t>.</w:t>
      </w:r>
      <w:r w:rsidR="00EC3F92">
        <w:rPr>
          <w:rFonts w:ascii="Times New Roman" w:hAnsi="Times New Roman"/>
          <w:sz w:val="24"/>
          <w:szCs w:val="24"/>
        </w:rPr>
        <w:t xml:space="preserve"> </w:t>
      </w:r>
      <w:r w:rsidRPr="00D81837">
        <w:rPr>
          <w:rFonts w:ascii="Times New Roman" w:hAnsi="Times New Roman"/>
          <w:sz w:val="24"/>
          <w:szCs w:val="24"/>
        </w:rPr>
        <w:t xml:space="preserve"> Motion Carried.</w:t>
      </w:r>
    </w:p>
    <w:p w14:paraId="59E3AD3A" w14:textId="77777777" w:rsidR="0091255A" w:rsidRPr="0091255A" w:rsidRDefault="0091255A" w:rsidP="0091255A">
      <w:pPr>
        <w:spacing w:after="160" w:line="259" w:lineRule="auto"/>
        <w:rPr>
          <w:rFonts w:ascii="Times New Roman" w:eastAsiaTheme="minorHAnsi" w:hAnsi="Times New Roman"/>
          <w:kern w:val="2"/>
          <w:sz w:val="24"/>
          <w:szCs w:val="24"/>
          <w14:ligatures w14:val="standardContextual"/>
        </w:rPr>
      </w:pPr>
      <w:r w:rsidRPr="0091255A">
        <w:rPr>
          <w:rFonts w:ascii="Times New Roman" w:eastAsiaTheme="minorHAnsi" w:hAnsi="Times New Roman"/>
          <w:kern w:val="2"/>
          <w:sz w:val="24"/>
          <w:szCs w:val="24"/>
          <w14:ligatures w14:val="standardContextual"/>
        </w:rPr>
        <w:t>Aflac $250.35, BNSF $937.33, Big Stone Area Hardware $70.45, Bituminous $20,011.70, Bryan Austin $207.40, Cintas $629.76, City of Big Stone $2,789.29, City of Sioux Falls $26.37 Coca-Cola $179.50, Dept of Energy $13,856.28, Ellwein $12,272.70, Farner Bocken $1,016.42, Fluegel Anderson $1,685.05, Grant Roberts Rural Water $ 12,031.80, Grant County Review $323.47, Grant County Auditor $45,000.00, Harry’s 935.50, Health Pool $12,670.55, Jim Dandy Snack $90.00, IRS $3,560.33, IRS $3,338.23, Johnson Brothers $3,800.51, Lizzy Hofer $650.00, MacDaddy’s $779.69, Mary Hillman $100.00, Midco $646.39, Missouri Basin S1 $75.00, Missouri Basin TSA $6,819.10, Missouri River Energy $744.00, NAPA $450.74, Northwest Energy $62.97, OMNI PRO $3,794.56, Ortonville Independent $ 136.00,Pepsi $433.96, Porter Distributing $ 1,528.06, Postmaster $ 204.40, Precision Machining $ 250.00, Principal Life $103.36, Pro Image $298.56, Republic Beverage $2,006.25, Resco $972.46, Ronglien Excavating $1,064.63, Runnings $20.94, Southern Glazer’s $1,386.52, South Dakota 811 $23.52, SD Dept of Environment $260.00, SD Dept of Labor $93.06, SDML $40.00, SD Retirement $2,960.58, Uline $1,813.96, Verizon $155.40, Wesco $384.00, Winwater $1,299.28, Payroll $4,897.02, Payroll $6,437.75, Payroll $ 5,834.09, Payroll $4,844.00</w:t>
      </w:r>
    </w:p>
    <w:p w14:paraId="3B3CD059" w14:textId="6C0AA94F" w:rsidR="00714460" w:rsidRDefault="001A2667" w:rsidP="00E87B38">
      <w:pPr>
        <w:spacing w:line="240" w:lineRule="auto"/>
        <w:ind w:firstLine="720"/>
        <w:rPr>
          <w:rFonts w:ascii="Times New Roman" w:hAnsi="Times New Roman"/>
          <w:sz w:val="24"/>
          <w:szCs w:val="24"/>
        </w:rPr>
      </w:pPr>
      <w:r>
        <w:rPr>
          <w:rFonts w:ascii="Times New Roman" w:hAnsi="Times New Roman"/>
          <w:sz w:val="24"/>
          <w:szCs w:val="24"/>
        </w:rPr>
        <w:t xml:space="preserve">Committee report: </w:t>
      </w:r>
      <w:r w:rsidR="00E0576F">
        <w:rPr>
          <w:rFonts w:ascii="Times New Roman" w:hAnsi="Times New Roman"/>
          <w:sz w:val="24"/>
          <w:szCs w:val="24"/>
        </w:rPr>
        <w:t>Darcy Roscoe gave an update on the park</w:t>
      </w:r>
      <w:r w:rsidR="00B5490C">
        <w:rPr>
          <w:rFonts w:ascii="Times New Roman" w:hAnsi="Times New Roman"/>
          <w:sz w:val="24"/>
          <w:szCs w:val="24"/>
        </w:rPr>
        <w:t xml:space="preserve"> donations. The City is waiting to hear back on the grants that were applied for. Discussion on the park bench and tree donation from Brenda McMahons family that will be installed in July. Redgey Rademacher talked about the Liquor store parking lot change with curb and gutter.</w:t>
      </w:r>
      <w:r w:rsidR="00E0576F">
        <w:rPr>
          <w:rFonts w:ascii="Times New Roman" w:hAnsi="Times New Roman"/>
          <w:sz w:val="24"/>
          <w:szCs w:val="24"/>
        </w:rPr>
        <w:t xml:space="preserve"> </w:t>
      </w:r>
      <w:r w:rsidR="00714460">
        <w:rPr>
          <w:rFonts w:ascii="Times New Roman" w:hAnsi="Times New Roman"/>
          <w:sz w:val="24"/>
          <w:szCs w:val="24"/>
        </w:rPr>
        <w:t xml:space="preserve">Dewane Stoddard updated the council on the Planning </w:t>
      </w:r>
      <w:r w:rsidR="00B5490C">
        <w:rPr>
          <w:rFonts w:ascii="Times New Roman" w:hAnsi="Times New Roman"/>
          <w:sz w:val="24"/>
          <w:szCs w:val="24"/>
        </w:rPr>
        <w:t>a</w:t>
      </w:r>
      <w:r w:rsidR="00714460">
        <w:rPr>
          <w:rFonts w:ascii="Times New Roman" w:hAnsi="Times New Roman"/>
          <w:sz w:val="24"/>
          <w:szCs w:val="24"/>
        </w:rPr>
        <w:t>nd Zoning changes and will be getting back to the council in the near future</w:t>
      </w:r>
      <w:r w:rsidR="00AB3BC3">
        <w:rPr>
          <w:rFonts w:ascii="Times New Roman" w:hAnsi="Times New Roman"/>
          <w:sz w:val="24"/>
          <w:szCs w:val="24"/>
        </w:rPr>
        <w:t xml:space="preserve"> with the changes.</w:t>
      </w:r>
    </w:p>
    <w:p w14:paraId="5D362747" w14:textId="004240C2" w:rsidR="00E70A58" w:rsidRPr="00D81837" w:rsidRDefault="00E70A58" w:rsidP="00E70A58">
      <w:pPr>
        <w:ind w:firstLine="720"/>
        <w:rPr>
          <w:rFonts w:ascii="Times New Roman" w:hAnsi="Times New Roman"/>
          <w:sz w:val="24"/>
          <w:szCs w:val="24"/>
        </w:rPr>
      </w:pPr>
      <w:r w:rsidRPr="00D81837">
        <w:rPr>
          <w:rFonts w:ascii="Times New Roman" w:hAnsi="Times New Roman"/>
          <w:sz w:val="24"/>
          <w:szCs w:val="24"/>
        </w:rPr>
        <w:lastRenderedPageBreak/>
        <w:t xml:space="preserve">Sheriff report for </w:t>
      </w:r>
      <w:r w:rsidR="00025BEA">
        <w:rPr>
          <w:rFonts w:ascii="Times New Roman" w:hAnsi="Times New Roman"/>
          <w:sz w:val="24"/>
          <w:szCs w:val="24"/>
        </w:rPr>
        <w:t>May</w:t>
      </w:r>
      <w:r w:rsidRPr="00D81837">
        <w:rPr>
          <w:rFonts w:ascii="Times New Roman" w:hAnsi="Times New Roman"/>
          <w:sz w:val="24"/>
          <w:szCs w:val="24"/>
        </w:rPr>
        <w:t>: Hours worked</w:t>
      </w:r>
      <w:r>
        <w:rPr>
          <w:rFonts w:ascii="Times New Roman" w:hAnsi="Times New Roman"/>
          <w:sz w:val="24"/>
          <w:szCs w:val="24"/>
        </w:rPr>
        <w:t xml:space="preserve"> </w:t>
      </w:r>
      <w:r w:rsidR="005874EA">
        <w:rPr>
          <w:rFonts w:ascii="Times New Roman" w:hAnsi="Times New Roman"/>
          <w:sz w:val="24"/>
          <w:szCs w:val="24"/>
        </w:rPr>
        <w:t>106</w:t>
      </w:r>
      <w:r w:rsidRPr="00D81837">
        <w:rPr>
          <w:rFonts w:ascii="Times New Roman" w:hAnsi="Times New Roman"/>
          <w:sz w:val="24"/>
          <w:szCs w:val="24"/>
        </w:rPr>
        <w:t xml:space="preserve">. Activity report: </w:t>
      </w:r>
      <w:r w:rsidR="00025BEA">
        <w:rPr>
          <w:rFonts w:ascii="Times New Roman" w:hAnsi="Times New Roman"/>
          <w:sz w:val="24"/>
          <w:szCs w:val="24"/>
        </w:rPr>
        <w:t xml:space="preserve">Responded to two vehicle accidents – one with injuries, </w:t>
      </w:r>
      <w:r w:rsidR="00AB221E">
        <w:rPr>
          <w:rFonts w:ascii="Times New Roman" w:hAnsi="Times New Roman"/>
          <w:sz w:val="24"/>
          <w:szCs w:val="24"/>
        </w:rPr>
        <w:t>assisted on a medical call, investigated a stolen vehicle, responded to a family dispute, responded to one fire call, assisted with an intoxicated individual.</w:t>
      </w:r>
    </w:p>
    <w:p w14:paraId="15D9367E" w14:textId="77777777" w:rsidR="00200CF1" w:rsidRDefault="00E70A58" w:rsidP="00E70A58">
      <w:pPr>
        <w:ind w:firstLine="720"/>
        <w:rPr>
          <w:rFonts w:ascii="Times New Roman" w:hAnsi="Times New Roman"/>
          <w:sz w:val="24"/>
          <w:szCs w:val="24"/>
        </w:rPr>
      </w:pPr>
      <w:r w:rsidRPr="00D81837">
        <w:rPr>
          <w:rFonts w:ascii="Times New Roman" w:hAnsi="Times New Roman"/>
          <w:sz w:val="24"/>
          <w:szCs w:val="24"/>
        </w:rPr>
        <w:t>Public Comments</w:t>
      </w:r>
      <w:r w:rsidR="00A47850">
        <w:rPr>
          <w:rFonts w:ascii="Times New Roman" w:hAnsi="Times New Roman"/>
          <w:sz w:val="24"/>
          <w:szCs w:val="24"/>
        </w:rPr>
        <w:t>:</w:t>
      </w:r>
      <w:r w:rsidR="00DD7516">
        <w:rPr>
          <w:rFonts w:ascii="Times New Roman" w:hAnsi="Times New Roman"/>
          <w:sz w:val="24"/>
          <w:szCs w:val="24"/>
        </w:rPr>
        <w:t xml:space="preserve"> </w:t>
      </w:r>
      <w:r w:rsidR="00200CF1">
        <w:rPr>
          <w:rFonts w:ascii="Times New Roman" w:hAnsi="Times New Roman"/>
          <w:sz w:val="24"/>
          <w:szCs w:val="24"/>
        </w:rPr>
        <w:t xml:space="preserve">Mayor Brown mentioned that Big Stone City was eliminated for further review as a site for the Men’s Prison. </w:t>
      </w:r>
      <w:r w:rsidR="00AB3BC3">
        <w:rPr>
          <w:rFonts w:ascii="Times New Roman" w:hAnsi="Times New Roman"/>
          <w:sz w:val="24"/>
          <w:szCs w:val="24"/>
        </w:rPr>
        <w:t xml:space="preserve"> </w:t>
      </w:r>
      <w:r w:rsidR="00A47850">
        <w:rPr>
          <w:rFonts w:ascii="Times New Roman" w:hAnsi="Times New Roman"/>
          <w:sz w:val="24"/>
          <w:szCs w:val="24"/>
        </w:rPr>
        <w:t xml:space="preserve"> </w:t>
      </w:r>
    </w:p>
    <w:p w14:paraId="018DA929" w14:textId="0ABE0A43" w:rsidR="00E70A58" w:rsidRPr="00D81837" w:rsidRDefault="00200CF1" w:rsidP="00E70A58">
      <w:pPr>
        <w:ind w:firstLine="720"/>
        <w:rPr>
          <w:rFonts w:ascii="Times New Roman" w:hAnsi="Times New Roman"/>
          <w:sz w:val="24"/>
          <w:szCs w:val="24"/>
        </w:rPr>
      </w:pPr>
      <w:r>
        <w:rPr>
          <w:rFonts w:ascii="Times New Roman" w:hAnsi="Times New Roman"/>
          <w:sz w:val="24"/>
          <w:szCs w:val="24"/>
        </w:rPr>
        <w:t>Krista Atyeo Gortmaker talked about the Big Stone City school, Saputo building, Goose Isle Properties LLC</w:t>
      </w:r>
      <w:r w:rsidR="00E70A58">
        <w:rPr>
          <w:rFonts w:ascii="Times New Roman" w:hAnsi="Times New Roman"/>
          <w:sz w:val="24"/>
          <w:szCs w:val="24"/>
        </w:rPr>
        <w:t xml:space="preserve"> </w:t>
      </w:r>
      <w:r>
        <w:rPr>
          <w:rFonts w:ascii="Times New Roman" w:hAnsi="Times New Roman"/>
          <w:sz w:val="24"/>
          <w:szCs w:val="24"/>
        </w:rPr>
        <w:t>and Little Lions daycare.</w:t>
      </w:r>
      <w:r w:rsidR="006E7905">
        <w:rPr>
          <w:rFonts w:ascii="Times New Roman" w:hAnsi="Times New Roman"/>
          <w:sz w:val="24"/>
          <w:szCs w:val="24"/>
        </w:rPr>
        <w:t xml:space="preserve"> Stephanie Folk is interested in purchasing the Big Stone City school and has requested more time to put a business plan in effect before the City makes a final determination on the school. Mayor Brown stated June 30</w:t>
      </w:r>
      <w:r w:rsidR="006E7905" w:rsidRPr="006E7905">
        <w:rPr>
          <w:rFonts w:ascii="Times New Roman" w:hAnsi="Times New Roman"/>
          <w:sz w:val="24"/>
          <w:szCs w:val="24"/>
          <w:vertAlign w:val="superscript"/>
        </w:rPr>
        <w:t>th</w:t>
      </w:r>
      <w:r w:rsidR="006E7905">
        <w:rPr>
          <w:rFonts w:ascii="Times New Roman" w:hAnsi="Times New Roman"/>
          <w:sz w:val="24"/>
          <w:szCs w:val="24"/>
        </w:rPr>
        <w:t xml:space="preserve"> is the last date for the City to make its decision. </w:t>
      </w:r>
    </w:p>
    <w:p w14:paraId="27CA7325" w14:textId="3431C01E" w:rsidR="00714460" w:rsidRDefault="005874EA" w:rsidP="007E2265">
      <w:pPr>
        <w:rPr>
          <w:rFonts w:ascii="Times New Roman" w:hAnsi="Times New Roman"/>
          <w:sz w:val="24"/>
          <w:szCs w:val="24"/>
        </w:rPr>
      </w:pPr>
      <w:r>
        <w:rPr>
          <w:rFonts w:ascii="Times New Roman" w:hAnsi="Times New Roman"/>
          <w:sz w:val="24"/>
          <w:szCs w:val="24"/>
        </w:rPr>
        <w:tab/>
      </w:r>
      <w:r w:rsidR="00714460">
        <w:rPr>
          <w:rFonts w:ascii="Times New Roman" w:hAnsi="Times New Roman"/>
          <w:sz w:val="24"/>
          <w:szCs w:val="24"/>
        </w:rPr>
        <w:t xml:space="preserve"> </w:t>
      </w:r>
      <w:r w:rsidR="003971CB">
        <w:rPr>
          <w:rFonts w:ascii="Times New Roman" w:hAnsi="Times New Roman"/>
          <w:sz w:val="24"/>
          <w:szCs w:val="24"/>
        </w:rPr>
        <w:t>Stoddard made a motion to approve the building permit at 118 Dakota Avenue with Redfield seconded. All in favor. Motion Carried.</w:t>
      </w:r>
    </w:p>
    <w:p w14:paraId="7A7B0F23" w14:textId="2F10AA95" w:rsidR="003971CB" w:rsidRDefault="003971CB" w:rsidP="007E2265">
      <w:pPr>
        <w:rPr>
          <w:rFonts w:ascii="Times New Roman" w:hAnsi="Times New Roman"/>
          <w:sz w:val="24"/>
          <w:szCs w:val="24"/>
        </w:rPr>
      </w:pPr>
      <w:r>
        <w:rPr>
          <w:rFonts w:ascii="Times New Roman" w:hAnsi="Times New Roman"/>
          <w:sz w:val="24"/>
          <w:szCs w:val="24"/>
        </w:rPr>
        <w:tab/>
        <w:t xml:space="preserve">Dewane Stoddard, Planning &amp; Zoning recommended not to approve the building permit at 585 Lakeshore Drive at his time until more clarification is provided regarding the culvert on this property. No action taken. Council tabled. </w:t>
      </w:r>
    </w:p>
    <w:p w14:paraId="7C5AC039" w14:textId="612CCB47" w:rsidR="00C0030D" w:rsidRDefault="00714460" w:rsidP="007545CA">
      <w:pPr>
        <w:rPr>
          <w:rFonts w:ascii="Times New Roman" w:hAnsi="Times New Roman"/>
          <w:sz w:val="24"/>
          <w:szCs w:val="24"/>
        </w:rPr>
      </w:pPr>
      <w:r>
        <w:rPr>
          <w:rFonts w:ascii="Times New Roman" w:hAnsi="Times New Roman"/>
          <w:sz w:val="24"/>
          <w:szCs w:val="24"/>
        </w:rPr>
        <w:tab/>
      </w:r>
      <w:r w:rsidR="00093825">
        <w:rPr>
          <w:rFonts w:ascii="Times New Roman" w:hAnsi="Times New Roman"/>
          <w:sz w:val="24"/>
          <w:szCs w:val="24"/>
        </w:rPr>
        <w:t>Redfield made a motion to set the Hearing on Resolution of Annexation for June 30, 2025 at 5:30</w:t>
      </w:r>
      <w:r w:rsidR="00E97965">
        <w:rPr>
          <w:rFonts w:ascii="Times New Roman" w:hAnsi="Times New Roman"/>
          <w:sz w:val="24"/>
          <w:szCs w:val="24"/>
        </w:rPr>
        <w:t xml:space="preserve"> </w:t>
      </w:r>
      <w:r w:rsidR="00093825">
        <w:rPr>
          <w:rFonts w:ascii="Times New Roman" w:hAnsi="Times New Roman"/>
          <w:sz w:val="24"/>
          <w:szCs w:val="24"/>
        </w:rPr>
        <w:t>p.m. with Roscoe seconded. All in favor. Motion Carried.</w:t>
      </w:r>
    </w:p>
    <w:p w14:paraId="5DD6EEDD" w14:textId="1DD8A9CE" w:rsidR="00C4546A" w:rsidRDefault="00C4546A" w:rsidP="007545CA">
      <w:pPr>
        <w:rPr>
          <w:rFonts w:ascii="Times New Roman" w:hAnsi="Times New Roman"/>
          <w:sz w:val="24"/>
          <w:szCs w:val="24"/>
        </w:rPr>
      </w:pPr>
      <w:r>
        <w:rPr>
          <w:rFonts w:ascii="Times New Roman" w:hAnsi="Times New Roman"/>
          <w:sz w:val="24"/>
          <w:szCs w:val="24"/>
        </w:rPr>
        <w:tab/>
        <w:t xml:space="preserve">Discussion was held on DGR Engineering. No action taken.  </w:t>
      </w:r>
    </w:p>
    <w:p w14:paraId="573B91AD" w14:textId="1C63862B" w:rsidR="00AB3BC3" w:rsidRDefault="00C0030D" w:rsidP="007545CA">
      <w:pPr>
        <w:rPr>
          <w:rFonts w:ascii="Times New Roman" w:hAnsi="Times New Roman"/>
          <w:sz w:val="24"/>
          <w:szCs w:val="24"/>
        </w:rPr>
      </w:pPr>
      <w:r>
        <w:rPr>
          <w:rFonts w:ascii="Times New Roman" w:hAnsi="Times New Roman"/>
          <w:sz w:val="24"/>
          <w:szCs w:val="24"/>
        </w:rPr>
        <w:tab/>
      </w:r>
      <w:r w:rsidR="00AB3BC3">
        <w:rPr>
          <w:rFonts w:ascii="Times New Roman" w:hAnsi="Times New Roman"/>
          <w:sz w:val="24"/>
          <w:szCs w:val="24"/>
        </w:rPr>
        <w:t xml:space="preserve"> </w:t>
      </w:r>
      <w:r w:rsidR="00093825">
        <w:rPr>
          <w:rFonts w:ascii="Times New Roman" w:hAnsi="Times New Roman"/>
          <w:sz w:val="24"/>
          <w:szCs w:val="24"/>
        </w:rPr>
        <w:t>Hughes made a motion for Nancy Lee to attend the Budget Training June 25</w:t>
      </w:r>
      <w:r w:rsidR="00093825" w:rsidRPr="00093825">
        <w:rPr>
          <w:rFonts w:ascii="Times New Roman" w:hAnsi="Times New Roman"/>
          <w:sz w:val="24"/>
          <w:szCs w:val="24"/>
          <w:vertAlign w:val="superscript"/>
        </w:rPr>
        <w:t>th</w:t>
      </w:r>
      <w:r w:rsidR="00093825">
        <w:rPr>
          <w:rFonts w:ascii="Times New Roman" w:hAnsi="Times New Roman"/>
          <w:sz w:val="24"/>
          <w:szCs w:val="24"/>
        </w:rPr>
        <w:t xml:space="preserve"> in Sioux Falls, SD with Roscoe seconded. All in favor. Motion Carried.</w:t>
      </w:r>
    </w:p>
    <w:p w14:paraId="03F18F05" w14:textId="64943612" w:rsidR="005874EA" w:rsidRDefault="00AB3BC3" w:rsidP="007545CA">
      <w:pPr>
        <w:rPr>
          <w:rFonts w:ascii="Times New Roman" w:hAnsi="Times New Roman"/>
          <w:sz w:val="24"/>
          <w:szCs w:val="24"/>
        </w:rPr>
      </w:pPr>
      <w:r>
        <w:rPr>
          <w:rFonts w:ascii="Times New Roman" w:hAnsi="Times New Roman"/>
          <w:sz w:val="24"/>
          <w:szCs w:val="24"/>
        </w:rPr>
        <w:t xml:space="preserve"> </w:t>
      </w:r>
      <w:r w:rsidR="00714460">
        <w:rPr>
          <w:rFonts w:ascii="Times New Roman" w:hAnsi="Times New Roman"/>
          <w:sz w:val="24"/>
          <w:szCs w:val="24"/>
        </w:rPr>
        <w:tab/>
      </w:r>
      <w:r w:rsidR="00093825">
        <w:rPr>
          <w:rFonts w:ascii="Times New Roman" w:hAnsi="Times New Roman"/>
          <w:sz w:val="24"/>
          <w:szCs w:val="24"/>
        </w:rPr>
        <w:t>Hughes made a motion to approve Megan Kaye at $18.00 per hour with 24 hours per week with B. Goergen seconded. Upon roll cal</w:t>
      </w:r>
      <w:r w:rsidR="0091255A">
        <w:rPr>
          <w:rFonts w:ascii="Times New Roman" w:hAnsi="Times New Roman"/>
          <w:sz w:val="24"/>
          <w:szCs w:val="24"/>
        </w:rPr>
        <w:t>l Ayes: Hughes, A. Goergen, Stoddard, Redfield, B. Goergen and Roscoe. Nayes: None. Motion Carried.</w:t>
      </w:r>
      <w:r w:rsidR="00093825">
        <w:rPr>
          <w:rFonts w:ascii="Times New Roman" w:hAnsi="Times New Roman"/>
          <w:sz w:val="24"/>
          <w:szCs w:val="24"/>
        </w:rPr>
        <w:t xml:space="preserve"> </w:t>
      </w:r>
    </w:p>
    <w:p w14:paraId="798DED33" w14:textId="51581621" w:rsidR="005874EA" w:rsidRDefault="005874EA" w:rsidP="007E2265">
      <w:pPr>
        <w:rPr>
          <w:rFonts w:ascii="Times New Roman" w:hAnsi="Times New Roman"/>
          <w:sz w:val="24"/>
          <w:szCs w:val="24"/>
        </w:rPr>
      </w:pPr>
      <w:r>
        <w:rPr>
          <w:rFonts w:ascii="Times New Roman" w:hAnsi="Times New Roman"/>
          <w:sz w:val="24"/>
          <w:szCs w:val="24"/>
        </w:rPr>
        <w:tab/>
        <w:t xml:space="preserve">With no further business </w:t>
      </w:r>
      <w:r w:rsidR="002B180A">
        <w:rPr>
          <w:rFonts w:ascii="Times New Roman" w:hAnsi="Times New Roman"/>
          <w:sz w:val="24"/>
          <w:szCs w:val="24"/>
        </w:rPr>
        <w:t>Stoddard</w:t>
      </w:r>
      <w:r>
        <w:rPr>
          <w:rFonts w:ascii="Times New Roman" w:hAnsi="Times New Roman"/>
          <w:sz w:val="24"/>
          <w:szCs w:val="24"/>
        </w:rPr>
        <w:t xml:space="preserve"> called to adjourn the regular meeting at 6:</w:t>
      </w:r>
      <w:r w:rsidR="002B180A">
        <w:rPr>
          <w:rFonts w:ascii="Times New Roman" w:hAnsi="Times New Roman"/>
          <w:sz w:val="24"/>
          <w:szCs w:val="24"/>
        </w:rPr>
        <w:t>17</w:t>
      </w:r>
      <w:r>
        <w:rPr>
          <w:rFonts w:ascii="Times New Roman" w:hAnsi="Times New Roman"/>
          <w:sz w:val="24"/>
          <w:szCs w:val="24"/>
        </w:rPr>
        <w:t xml:space="preserve"> p.m. R</w:t>
      </w:r>
      <w:r w:rsidR="002B180A">
        <w:rPr>
          <w:rFonts w:ascii="Times New Roman" w:hAnsi="Times New Roman"/>
          <w:sz w:val="24"/>
          <w:szCs w:val="24"/>
        </w:rPr>
        <w:t>edfield</w:t>
      </w:r>
      <w:r>
        <w:rPr>
          <w:rFonts w:ascii="Times New Roman" w:hAnsi="Times New Roman"/>
          <w:sz w:val="24"/>
          <w:szCs w:val="24"/>
        </w:rPr>
        <w:t xml:space="preserve"> second</w:t>
      </w:r>
      <w:r w:rsidR="002B180A">
        <w:rPr>
          <w:rFonts w:ascii="Times New Roman" w:hAnsi="Times New Roman"/>
          <w:sz w:val="24"/>
          <w:szCs w:val="24"/>
        </w:rPr>
        <w:t>ed</w:t>
      </w:r>
      <w:r>
        <w:rPr>
          <w:rFonts w:ascii="Times New Roman" w:hAnsi="Times New Roman"/>
          <w:sz w:val="24"/>
          <w:szCs w:val="24"/>
        </w:rPr>
        <w:t>. All in favor. Motion Carried.</w:t>
      </w:r>
    </w:p>
    <w:p w14:paraId="4937EE46" w14:textId="67CC5382" w:rsidR="005E20CE" w:rsidRPr="00D81837" w:rsidRDefault="005E20CE" w:rsidP="005E20CE">
      <w:pPr>
        <w:spacing w:line="240" w:lineRule="auto"/>
        <w:ind w:left="5760"/>
        <w:rPr>
          <w:rFonts w:ascii="Times New Roman" w:hAnsi="Times New Roman"/>
          <w:sz w:val="24"/>
          <w:szCs w:val="24"/>
        </w:rPr>
      </w:pPr>
      <w:r w:rsidRPr="00D81837">
        <w:rPr>
          <w:rFonts w:ascii="Times New Roman" w:hAnsi="Times New Roman"/>
          <w:sz w:val="24"/>
          <w:szCs w:val="24"/>
        </w:rPr>
        <w:t>___________________________</w:t>
      </w:r>
    </w:p>
    <w:p w14:paraId="01BCCC13" w14:textId="7C0E7ADD" w:rsidR="005E20CE" w:rsidRPr="00D81837" w:rsidRDefault="005E20CE" w:rsidP="005E20CE">
      <w:pPr>
        <w:spacing w:line="240" w:lineRule="auto"/>
        <w:rPr>
          <w:rFonts w:ascii="Times New Roman" w:hAnsi="Times New Roman"/>
          <w:sz w:val="24"/>
          <w:szCs w:val="24"/>
        </w:rPr>
      </w:pPr>
      <w:r w:rsidRPr="00D81837">
        <w:rPr>
          <w:rFonts w:ascii="Times New Roman" w:hAnsi="Times New Roman"/>
          <w:sz w:val="24"/>
          <w:szCs w:val="24"/>
        </w:rPr>
        <w:t>ATTEST:</w:t>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000B0F81" w:rsidRPr="00D81837">
        <w:rPr>
          <w:rFonts w:ascii="Times New Roman" w:hAnsi="Times New Roman"/>
          <w:sz w:val="24"/>
          <w:szCs w:val="24"/>
        </w:rPr>
        <w:t>Steve Brown</w:t>
      </w:r>
      <w:r w:rsidRPr="00D81837">
        <w:rPr>
          <w:rFonts w:ascii="Times New Roman" w:hAnsi="Times New Roman"/>
          <w:sz w:val="24"/>
          <w:szCs w:val="24"/>
        </w:rPr>
        <w:t>, Mayor</w:t>
      </w:r>
    </w:p>
    <w:p w14:paraId="7C8911AF" w14:textId="77777777" w:rsidR="00F70CD2" w:rsidRDefault="005E20CE" w:rsidP="00101C96">
      <w:pPr>
        <w:spacing w:line="240" w:lineRule="auto"/>
        <w:rPr>
          <w:rFonts w:ascii="Times New Roman" w:hAnsi="Times New Roman"/>
          <w:sz w:val="24"/>
          <w:szCs w:val="24"/>
        </w:rPr>
      </w:pPr>
      <w:r w:rsidRPr="00D81837">
        <w:rPr>
          <w:rFonts w:ascii="Times New Roman" w:hAnsi="Times New Roman"/>
          <w:sz w:val="24"/>
          <w:szCs w:val="24"/>
        </w:rPr>
        <w:t xml:space="preserve">_________________________________ </w:t>
      </w:r>
    </w:p>
    <w:p w14:paraId="332CC694" w14:textId="2873C63E" w:rsidR="005E20CE" w:rsidRPr="00101C96" w:rsidRDefault="005839E8" w:rsidP="00101C96">
      <w:pPr>
        <w:spacing w:line="240" w:lineRule="auto"/>
        <w:rPr>
          <w:rFonts w:ascii="Times New Roman" w:hAnsi="Times New Roman"/>
          <w:sz w:val="24"/>
          <w:szCs w:val="24"/>
        </w:rPr>
      </w:pPr>
      <w:r>
        <w:rPr>
          <w:rFonts w:ascii="Times New Roman" w:hAnsi="Times New Roman"/>
          <w:sz w:val="24"/>
          <w:szCs w:val="24"/>
        </w:rPr>
        <w:t>Nancy Lee</w:t>
      </w:r>
      <w:r w:rsidR="005E20CE">
        <w:rPr>
          <w:rFonts w:ascii="Times New Roman" w:hAnsi="Times New Roman"/>
          <w:sz w:val="24"/>
          <w:szCs w:val="24"/>
        </w:rPr>
        <w:t>, Finance Officer</w:t>
      </w:r>
    </w:p>
    <w:sectPr w:rsidR="005E20CE" w:rsidRPr="00101C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C02C6F"/>
    <w:multiLevelType w:val="hybridMultilevel"/>
    <w:tmpl w:val="20E0A2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397168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20CE"/>
    <w:rsid w:val="00001805"/>
    <w:rsid w:val="0000745D"/>
    <w:rsid w:val="00021244"/>
    <w:rsid w:val="00025BEA"/>
    <w:rsid w:val="000348FE"/>
    <w:rsid w:val="00086E90"/>
    <w:rsid w:val="00093825"/>
    <w:rsid w:val="00096AC5"/>
    <w:rsid w:val="000B03FA"/>
    <w:rsid w:val="000B0F81"/>
    <w:rsid w:val="000E45CD"/>
    <w:rsid w:val="000F655C"/>
    <w:rsid w:val="00101C96"/>
    <w:rsid w:val="0010606C"/>
    <w:rsid w:val="00115245"/>
    <w:rsid w:val="0013172E"/>
    <w:rsid w:val="00134684"/>
    <w:rsid w:val="001400D8"/>
    <w:rsid w:val="001548DB"/>
    <w:rsid w:val="00166981"/>
    <w:rsid w:val="00166DB4"/>
    <w:rsid w:val="00167747"/>
    <w:rsid w:val="001A2667"/>
    <w:rsid w:val="001A5854"/>
    <w:rsid w:val="001A71D8"/>
    <w:rsid w:val="001C122E"/>
    <w:rsid w:val="001C7529"/>
    <w:rsid w:val="001E065D"/>
    <w:rsid w:val="001E667D"/>
    <w:rsid w:val="00200AB9"/>
    <w:rsid w:val="00200CF1"/>
    <w:rsid w:val="00212B92"/>
    <w:rsid w:val="00217E26"/>
    <w:rsid w:val="00286D0A"/>
    <w:rsid w:val="002966BF"/>
    <w:rsid w:val="002B180A"/>
    <w:rsid w:val="002C59B8"/>
    <w:rsid w:val="00332C09"/>
    <w:rsid w:val="00351319"/>
    <w:rsid w:val="003535C9"/>
    <w:rsid w:val="0039080E"/>
    <w:rsid w:val="00391C43"/>
    <w:rsid w:val="003971CB"/>
    <w:rsid w:val="003A42E7"/>
    <w:rsid w:val="003A5751"/>
    <w:rsid w:val="003C3A33"/>
    <w:rsid w:val="00446E89"/>
    <w:rsid w:val="00447E3C"/>
    <w:rsid w:val="00470CBE"/>
    <w:rsid w:val="00477D6F"/>
    <w:rsid w:val="004C4B33"/>
    <w:rsid w:val="004F1D2D"/>
    <w:rsid w:val="004F278E"/>
    <w:rsid w:val="00502F38"/>
    <w:rsid w:val="00537698"/>
    <w:rsid w:val="00537A02"/>
    <w:rsid w:val="00553643"/>
    <w:rsid w:val="0055468F"/>
    <w:rsid w:val="005616D7"/>
    <w:rsid w:val="005635D7"/>
    <w:rsid w:val="00570EB2"/>
    <w:rsid w:val="00577B97"/>
    <w:rsid w:val="005839E8"/>
    <w:rsid w:val="005874EA"/>
    <w:rsid w:val="0059301F"/>
    <w:rsid w:val="005E20CE"/>
    <w:rsid w:val="006000D3"/>
    <w:rsid w:val="00632A87"/>
    <w:rsid w:val="00635190"/>
    <w:rsid w:val="00650E06"/>
    <w:rsid w:val="00655FB4"/>
    <w:rsid w:val="00670D4A"/>
    <w:rsid w:val="006B22F5"/>
    <w:rsid w:val="006C1C6B"/>
    <w:rsid w:val="006C62C7"/>
    <w:rsid w:val="006D704C"/>
    <w:rsid w:val="006E1DAC"/>
    <w:rsid w:val="006E4751"/>
    <w:rsid w:val="006E7905"/>
    <w:rsid w:val="00714460"/>
    <w:rsid w:val="00724919"/>
    <w:rsid w:val="00731CC3"/>
    <w:rsid w:val="007411C0"/>
    <w:rsid w:val="007545CA"/>
    <w:rsid w:val="007547F4"/>
    <w:rsid w:val="00760265"/>
    <w:rsid w:val="00770217"/>
    <w:rsid w:val="00791A7C"/>
    <w:rsid w:val="007936A2"/>
    <w:rsid w:val="00797BA3"/>
    <w:rsid w:val="007A5C56"/>
    <w:rsid w:val="007D3F4B"/>
    <w:rsid w:val="007E2265"/>
    <w:rsid w:val="007E512A"/>
    <w:rsid w:val="00802BDB"/>
    <w:rsid w:val="00833159"/>
    <w:rsid w:val="00835D76"/>
    <w:rsid w:val="00853CC7"/>
    <w:rsid w:val="00861810"/>
    <w:rsid w:val="008678E7"/>
    <w:rsid w:val="00887E4F"/>
    <w:rsid w:val="008E5B63"/>
    <w:rsid w:val="008F44B2"/>
    <w:rsid w:val="00900C0E"/>
    <w:rsid w:val="0091255A"/>
    <w:rsid w:val="009147A2"/>
    <w:rsid w:val="009157B9"/>
    <w:rsid w:val="009167DD"/>
    <w:rsid w:val="009262C4"/>
    <w:rsid w:val="009353A6"/>
    <w:rsid w:val="0094440D"/>
    <w:rsid w:val="009560AD"/>
    <w:rsid w:val="009562E3"/>
    <w:rsid w:val="009600C8"/>
    <w:rsid w:val="00963864"/>
    <w:rsid w:val="00973826"/>
    <w:rsid w:val="0098355D"/>
    <w:rsid w:val="00984B9D"/>
    <w:rsid w:val="009B2A7F"/>
    <w:rsid w:val="009E3F68"/>
    <w:rsid w:val="00A01A23"/>
    <w:rsid w:val="00A430BB"/>
    <w:rsid w:val="00A47850"/>
    <w:rsid w:val="00A5606B"/>
    <w:rsid w:val="00A61B59"/>
    <w:rsid w:val="00AB221E"/>
    <w:rsid w:val="00AB3BC3"/>
    <w:rsid w:val="00AD1FFE"/>
    <w:rsid w:val="00AD3A61"/>
    <w:rsid w:val="00B179D6"/>
    <w:rsid w:val="00B22951"/>
    <w:rsid w:val="00B32214"/>
    <w:rsid w:val="00B525C1"/>
    <w:rsid w:val="00B5490C"/>
    <w:rsid w:val="00B732B0"/>
    <w:rsid w:val="00BD6B61"/>
    <w:rsid w:val="00BE61AF"/>
    <w:rsid w:val="00C0030D"/>
    <w:rsid w:val="00C041A1"/>
    <w:rsid w:val="00C11AF1"/>
    <w:rsid w:val="00C121F5"/>
    <w:rsid w:val="00C16089"/>
    <w:rsid w:val="00C33ABF"/>
    <w:rsid w:val="00C443D3"/>
    <w:rsid w:val="00C4546A"/>
    <w:rsid w:val="00C5528F"/>
    <w:rsid w:val="00C66504"/>
    <w:rsid w:val="00C705F6"/>
    <w:rsid w:val="00C809C0"/>
    <w:rsid w:val="00C83AF5"/>
    <w:rsid w:val="00C83EDC"/>
    <w:rsid w:val="00C922F8"/>
    <w:rsid w:val="00C93795"/>
    <w:rsid w:val="00CA668C"/>
    <w:rsid w:val="00CB6D19"/>
    <w:rsid w:val="00CD01E9"/>
    <w:rsid w:val="00CD33A5"/>
    <w:rsid w:val="00D10531"/>
    <w:rsid w:val="00D4074D"/>
    <w:rsid w:val="00D432A5"/>
    <w:rsid w:val="00D81837"/>
    <w:rsid w:val="00D82F48"/>
    <w:rsid w:val="00D93041"/>
    <w:rsid w:val="00DA635D"/>
    <w:rsid w:val="00DB4E19"/>
    <w:rsid w:val="00DB5FB2"/>
    <w:rsid w:val="00DC2F8C"/>
    <w:rsid w:val="00DC5A45"/>
    <w:rsid w:val="00DD4204"/>
    <w:rsid w:val="00DD7516"/>
    <w:rsid w:val="00E0576F"/>
    <w:rsid w:val="00E22C55"/>
    <w:rsid w:val="00E53901"/>
    <w:rsid w:val="00E65536"/>
    <w:rsid w:val="00E702A5"/>
    <w:rsid w:val="00E70A58"/>
    <w:rsid w:val="00E805BC"/>
    <w:rsid w:val="00E862E4"/>
    <w:rsid w:val="00E87B38"/>
    <w:rsid w:val="00E92CF3"/>
    <w:rsid w:val="00E97965"/>
    <w:rsid w:val="00EC3F92"/>
    <w:rsid w:val="00EF4880"/>
    <w:rsid w:val="00F11F5B"/>
    <w:rsid w:val="00F12A8C"/>
    <w:rsid w:val="00F3512B"/>
    <w:rsid w:val="00F47F50"/>
    <w:rsid w:val="00F70CD2"/>
    <w:rsid w:val="00F7389A"/>
    <w:rsid w:val="00F80F80"/>
    <w:rsid w:val="00F84F70"/>
    <w:rsid w:val="00FC22EA"/>
    <w:rsid w:val="00FC3B08"/>
    <w:rsid w:val="00FD220A"/>
    <w:rsid w:val="00FD54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16CDE"/>
  <w15:chartTrackingRefBased/>
  <w15:docId w15:val="{118982F1-7831-489D-A135-ECF6FFED15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20CE"/>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5E20CE"/>
    <w:pPr>
      <w:spacing w:after="0" w:line="240" w:lineRule="auto"/>
      <w:jc w:val="center"/>
    </w:pPr>
    <w:rPr>
      <w:rFonts w:ascii="Times New Roman" w:eastAsia="Times New Roman" w:hAnsi="Times New Roman"/>
      <w:b/>
      <w:sz w:val="24"/>
      <w:szCs w:val="20"/>
    </w:rPr>
  </w:style>
  <w:style w:type="character" w:customStyle="1" w:styleId="TitleChar">
    <w:name w:val="Title Char"/>
    <w:basedOn w:val="DefaultParagraphFont"/>
    <w:link w:val="Title"/>
    <w:rsid w:val="005E20CE"/>
    <w:rPr>
      <w:rFonts w:ascii="Times New Roman" w:eastAsia="Times New Roman" w:hAnsi="Times New Roman" w:cs="Times New Roman"/>
      <w:b/>
      <w:sz w:val="24"/>
      <w:szCs w:val="20"/>
    </w:rPr>
  </w:style>
  <w:style w:type="paragraph" w:styleId="NoSpacing">
    <w:name w:val="No Spacing"/>
    <w:uiPriority w:val="1"/>
    <w:qFormat/>
    <w:rsid w:val="00DA635D"/>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097568">
      <w:bodyDiv w:val="1"/>
      <w:marLeft w:val="0"/>
      <w:marRight w:val="0"/>
      <w:marTop w:val="0"/>
      <w:marBottom w:val="0"/>
      <w:divBdr>
        <w:top w:val="none" w:sz="0" w:space="0" w:color="auto"/>
        <w:left w:val="none" w:sz="0" w:space="0" w:color="auto"/>
        <w:bottom w:val="none" w:sz="0" w:space="0" w:color="auto"/>
        <w:right w:val="none" w:sz="0" w:space="0" w:color="auto"/>
      </w:divBdr>
    </w:div>
    <w:div w:id="603733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729</Words>
  <Characters>4159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Big Stone Finance</dc:creator>
  <cp:keywords/>
  <dc:description/>
  <cp:lastModifiedBy>Advanced Tech</cp:lastModifiedBy>
  <cp:revision>4</cp:revision>
  <cp:lastPrinted>2025-06-05T16:49:00Z</cp:lastPrinted>
  <dcterms:created xsi:type="dcterms:W3CDTF">2025-06-05T16:49:00Z</dcterms:created>
  <dcterms:modified xsi:type="dcterms:W3CDTF">2025-06-05T18:38:00Z</dcterms:modified>
</cp:coreProperties>
</file>