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89BA2" w14:textId="77777777"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CITY OF BIG STONE CITY</w:t>
      </w:r>
    </w:p>
    <w:p w14:paraId="4ED785CB" w14:textId="5B9F4DBF"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Big Stone City, South Dakota</w:t>
      </w:r>
    </w:p>
    <w:p w14:paraId="44A0B1F0" w14:textId="77777777" w:rsidR="00101C96" w:rsidRDefault="00101C96" w:rsidP="005E20CE">
      <w:pPr>
        <w:spacing w:line="240" w:lineRule="auto"/>
        <w:jc w:val="center"/>
        <w:rPr>
          <w:rFonts w:ascii="Times New Roman" w:hAnsi="Times New Roman"/>
          <w:sz w:val="24"/>
          <w:szCs w:val="24"/>
        </w:rPr>
      </w:pPr>
    </w:p>
    <w:p w14:paraId="3D34A4D2" w14:textId="7C935703" w:rsidR="005E20CE" w:rsidRDefault="00747615" w:rsidP="005E20CE">
      <w:pPr>
        <w:spacing w:after="0" w:line="240" w:lineRule="auto"/>
        <w:rPr>
          <w:rFonts w:ascii="Times New Roman" w:hAnsi="Times New Roman"/>
          <w:sz w:val="24"/>
          <w:szCs w:val="24"/>
        </w:rPr>
      </w:pPr>
      <w:r>
        <w:rPr>
          <w:rFonts w:ascii="Times New Roman" w:hAnsi="Times New Roman"/>
          <w:sz w:val="24"/>
          <w:szCs w:val="24"/>
        </w:rPr>
        <w:t>March</w:t>
      </w:r>
      <w:r w:rsidR="002816E4">
        <w:rPr>
          <w:rFonts w:ascii="Times New Roman" w:hAnsi="Times New Roman"/>
          <w:sz w:val="24"/>
          <w:szCs w:val="24"/>
        </w:rPr>
        <w:t xml:space="preserve"> 2</w:t>
      </w:r>
      <w:r w:rsidR="005E20CE">
        <w:rPr>
          <w:rFonts w:ascii="Times New Roman" w:hAnsi="Times New Roman"/>
          <w:sz w:val="24"/>
          <w:szCs w:val="24"/>
        </w:rPr>
        <w:t>, 202</w:t>
      </w:r>
      <w:r w:rsidR="00EF5E91">
        <w:rPr>
          <w:rFonts w:ascii="Times New Roman" w:hAnsi="Times New Roman"/>
          <w:sz w:val="24"/>
          <w:szCs w:val="24"/>
        </w:rPr>
        <w:t>6</w:t>
      </w:r>
    </w:p>
    <w:p w14:paraId="27A3F198" w14:textId="4A5C4902" w:rsidR="005E20CE" w:rsidRDefault="00447E3C" w:rsidP="005E20CE">
      <w:pPr>
        <w:spacing w:after="0" w:line="240" w:lineRule="auto"/>
        <w:rPr>
          <w:rFonts w:ascii="Times New Roman" w:hAnsi="Times New Roman"/>
          <w:sz w:val="24"/>
          <w:szCs w:val="24"/>
        </w:rPr>
      </w:pPr>
      <w:r>
        <w:rPr>
          <w:rFonts w:ascii="Times New Roman" w:hAnsi="Times New Roman"/>
          <w:sz w:val="24"/>
          <w:szCs w:val="24"/>
        </w:rPr>
        <w:t>5</w:t>
      </w:r>
      <w:r w:rsidR="005E20CE">
        <w:rPr>
          <w:rFonts w:ascii="Times New Roman" w:hAnsi="Times New Roman"/>
          <w:sz w:val="24"/>
          <w:szCs w:val="24"/>
        </w:rPr>
        <w:t>:30</w:t>
      </w:r>
      <w:r w:rsidR="005E20CE" w:rsidRPr="00531992">
        <w:rPr>
          <w:rFonts w:ascii="Times New Roman" w:hAnsi="Times New Roman"/>
          <w:sz w:val="24"/>
          <w:szCs w:val="24"/>
        </w:rPr>
        <w:t xml:space="preserve"> p.m.</w:t>
      </w:r>
    </w:p>
    <w:p w14:paraId="57781DDF" w14:textId="77777777" w:rsidR="005E20CE" w:rsidRPr="00531992" w:rsidRDefault="005E20CE" w:rsidP="005E20CE">
      <w:pPr>
        <w:spacing w:after="0" w:line="240" w:lineRule="auto"/>
        <w:rPr>
          <w:rFonts w:ascii="Times New Roman" w:hAnsi="Times New Roman"/>
          <w:sz w:val="24"/>
          <w:szCs w:val="24"/>
        </w:rPr>
      </w:pPr>
    </w:p>
    <w:p w14:paraId="361EE30E" w14:textId="113911A1" w:rsidR="005E20CE" w:rsidRDefault="005E20CE" w:rsidP="005E20CE">
      <w:pPr>
        <w:spacing w:line="240" w:lineRule="auto"/>
        <w:rPr>
          <w:rFonts w:ascii="Times New Roman" w:hAnsi="Times New Roman"/>
          <w:sz w:val="24"/>
          <w:szCs w:val="24"/>
        </w:rPr>
      </w:pPr>
      <w:r w:rsidRPr="00531992">
        <w:rPr>
          <w:rFonts w:ascii="Times New Roman" w:hAnsi="Times New Roman"/>
          <w:sz w:val="24"/>
          <w:szCs w:val="24"/>
        </w:rPr>
        <w:tab/>
      </w:r>
      <w:r w:rsidRPr="00D81837">
        <w:rPr>
          <w:rFonts w:ascii="Times New Roman" w:hAnsi="Times New Roman"/>
          <w:sz w:val="24"/>
          <w:szCs w:val="24"/>
        </w:rPr>
        <w:t xml:space="preserve">The Big Stone City council met in regular session on </w:t>
      </w:r>
      <w:r w:rsidR="00CB6D19" w:rsidRPr="00D81837">
        <w:rPr>
          <w:rFonts w:ascii="Times New Roman" w:hAnsi="Times New Roman"/>
          <w:sz w:val="24"/>
          <w:szCs w:val="24"/>
        </w:rPr>
        <w:t>Monday</w:t>
      </w:r>
      <w:r w:rsidR="00DA635D" w:rsidRPr="00D81837">
        <w:rPr>
          <w:rFonts w:ascii="Times New Roman" w:hAnsi="Times New Roman"/>
          <w:sz w:val="24"/>
          <w:szCs w:val="24"/>
        </w:rPr>
        <w:t>,</w:t>
      </w:r>
      <w:r w:rsidRPr="00D81837">
        <w:rPr>
          <w:rFonts w:ascii="Times New Roman" w:hAnsi="Times New Roman"/>
          <w:sz w:val="24"/>
          <w:szCs w:val="24"/>
        </w:rPr>
        <w:t xml:space="preserve"> </w:t>
      </w:r>
      <w:r w:rsidR="00747615">
        <w:rPr>
          <w:rFonts w:ascii="Times New Roman" w:hAnsi="Times New Roman"/>
          <w:sz w:val="24"/>
          <w:szCs w:val="24"/>
        </w:rPr>
        <w:t>March</w:t>
      </w:r>
      <w:r w:rsidR="002816E4">
        <w:rPr>
          <w:rFonts w:ascii="Times New Roman" w:hAnsi="Times New Roman"/>
          <w:sz w:val="24"/>
          <w:szCs w:val="24"/>
        </w:rPr>
        <w:t xml:space="preserve"> 2</w:t>
      </w:r>
      <w:r w:rsidRPr="00D81837">
        <w:rPr>
          <w:rFonts w:ascii="Times New Roman" w:hAnsi="Times New Roman"/>
          <w:sz w:val="24"/>
          <w:szCs w:val="24"/>
        </w:rPr>
        <w:t>, 202</w:t>
      </w:r>
      <w:r w:rsidR="00100F11">
        <w:rPr>
          <w:rFonts w:ascii="Times New Roman" w:hAnsi="Times New Roman"/>
          <w:sz w:val="24"/>
          <w:szCs w:val="24"/>
        </w:rPr>
        <w:t>6</w:t>
      </w:r>
      <w:r w:rsidRPr="00D81837">
        <w:rPr>
          <w:rFonts w:ascii="Times New Roman" w:hAnsi="Times New Roman"/>
          <w:sz w:val="24"/>
          <w:szCs w:val="24"/>
        </w:rPr>
        <w:t xml:space="preserve">, meeting began at </w:t>
      </w:r>
      <w:r w:rsidR="00447E3C">
        <w:rPr>
          <w:rFonts w:ascii="Times New Roman" w:hAnsi="Times New Roman"/>
          <w:sz w:val="24"/>
          <w:szCs w:val="24"/>
        </w:rPr>
        <w:t>5</w:t>
      </w:r>
      <w:r w:rsidRPr="00D81837">
        <w:rPr>
          <w:rFonts w:ascii="Times New Roman" w:hAnsi="Times New Roman"/>
          <w:sz w:val="24"/>
          <w:szCs w:val="24"/>
        </w:rPr>
        <w:t xml:space="preserve">:30 p.m. with Mayor </w:t>
      </w:r>
      <w:r w:rsidR="00C041A1" w:rsidRPr="00D81837">
        <w:rPr>
          <w:rFonts w:ascii="Times New Roman" w:hAnsi="Times New Roman"/>
          <w:sz w:val="24"/>
          <w:szCs w:val="24"/>
        </w:rPr>
        <w:t>Brown</w:t>
      </w:r>
      <w:r w:rsidRPr="00D81837">
        <w:rPr>
          <w:rFonts w:ascii="Times New Roman" w:hAnsi="Times New Roman"/>
          <w:sz w:val="24"/>
          <w:szCs w:val="24"/>
        </w:rPr>
        <w:t xml:space="preserve"> presiding.  Roll Call: </w:t>
      </w:r>
      <w:r w:rsidR="00747615">
        <w:rPr>
          <w:rFonts w:ascii="Times New Roman" w:hAnsi="Times New Roman"/>
          <w:sz w:val="24"/>
          <w:szCs w:val="24"/>
        </w:rPr>
        <w:t>Redfield</w:t>
      </w:r>
      <w:r w:rsidR="00100F11">
        <w:rPr>
          <w:rFonts w:ascii="Times New Roman" w:hAnsi="Times New Roman"/>
          <w:sz w:val="24"/>
          <w:szCs w:val="24"/>
        </w:rPr>
        <w:t>,</w:t>
      </w:r>
      <w:r w:rsidRPr="00D81837">
        <w:rPr>
          <w:rFonts w:ascii="Times New Roman" w:hAnsi="Times New Roman"/>
          <w:sz w:val="24"/>
          <w:szCs w:val="24"/>
        </w:rPr>
        <w:t xml:space="preserve"> </w:t>
      </w:r>
      <w:r w:rsidR="00524C7C">
        <w:rPr>
          <w:rFonts w:ascii="Times New Roman" w:hAnsi="Times New Roman"/>
          <w:sz w:val="24"/>
          <w:szCs w:val="24"/>
        </w:rPr>
        <w:t>Engorge</w:t>
      </w:r>
      <w:r w:rsidR="002816E4">
        <w:rPr>
          <w:rFonts w:ascii="Times New Roman" w:hAnsi="Times New Roman"/>
          <w:sz w:val="24"/>
          <w:szCs w:val="24"/>
        </w:rPr>
        <w:t xml:space="preserve">, </w:t>
      </w:r>
      <w:proofErr w:type="gramStart"/>
      <w:r w:rsidR="00724919">
        <w:rPr>
          <w:rFonts w:ascii="Times New Roman" w:hAnsi="Times New Roman"/>
          <w:sz w:val="24"/>
          <w:szCs w:val="24"/>
        </w:rPr>
        <w:t xml:space="preserve">Stoddard,  </w:t>
      </w:r>
      <w:r w:rsidR="002816E4">
        <w:rPr>
          <w:rFonts w:ascii="Times New Roman" w:hAnsi="Times New Roman"/>
          <w:sz w:val="24"/>
          <w:szCs w:val="24"/>
        </w:rPr>
        <w:t>Hughes</w:t>
      </w:r>
      <w:proofErr w:type="gramEnd"/>
      <w:r w:rsidR="002816E4">
        <w:rPr>
          <w:rFonts w:ascii="Times New Roman" w:hAnsi="Times New Roman"/>
          <w:sz w:val="24"/>
          <w:szCs w:val="24"/>
        </w:rPr>
        <w:t xml:space="preserve">, </w:t>
      </w:r>
      <w:r w:rsidR="00747615">
        <w:rPr>
          <w:rFonts w:ascii="Times New Roman" w:hAnsi="Times New Roman"/>
          <w:sz w:val="24"/>
          <w:szCs w:val="24"/>
        </w:rPr>
        <w:t>B</w:t>
      </w:r>
      <w:r w:rsidR="00100F11">
        <w:rPr>
          <w:rFonts w:ascii="Times New Roman" w:hAnsi="Times New Roman"/>
          <w:sz w:val="24"/>
          <w:szCs w:val="24"/>
        </w:rPr>
        <w:t xml:space="preserve">. </w:t>
      </w:r>
      <w:r w:rsidR="00EC3F92">
        <w:rPr>
          <w:rFonts w:ascii="Times New Roman" w:hAnsi="Times New Roman"/>
          <w:sz w:val="24"/>
          <w:szCs w:val="24"/>
        </w:rPr>
        <w:t>Goergen</w:t>
      </w:r>
      <w:r w:rsidR="00747615">
        <w:rPr>
          <w:rFonts w:ascii="Times New Roman" w:hAnsi="Times New Roman"/>
          <w:sz w:val="24"/>
          <w:szCs w:val="24"/>
        </w:rPr>
        <w:t xml:space="preserve"> and Roscoe</w:t>
      </w:r>
      <w:r w:rsidR="00EC3F92">
        <w:rPr>
          <w:rFonts w:ascii="Times New Roman" w:hAnsi="Times New Roman"/>
          <w:sz w:val="24"/>
          <w:szCs w:val="24"/>
        </w:rPr>
        <w:t>.</w:t>
      </w:r>
      <w:r w:rsidR="003C3A33" w:rsidRPr="00D81837">
        <w:rPr>
          <w:rFonts w:ascii="Times New Roman" w:hAnsi="Times New Roman"/>
          <w:sz w:val="24"/>
          <w:szCs w:val="24"/>
        </w:rPr>
        <w:t xml:space="preserve"> </w:t>
      </w:r>
      <w:r w:rsidRPr="00D81837">
        <w:rPr>
          <w:rFonts w:ascii="Times New Roman" w:hAnsi="Times New Roman"/>
          <w:sz w:val="24"/>
          <w:szCs w:val="24"/>
        </w:rPr>
        <w:t>Others present:</w:t>
      </w:r>
      <w:r w:rsidR="006C62C7" w:rsidRPr="00D81837">
        <w:rPr>
          <w:rFonts w:ascii="Times New Roman" w:hAnsi="Times New Roman"/>
          <w:sz w:val="24"/>
          <w:szCs w:val="24"/>
        </w:rPr>
        <w:t xml:space="preserve"> </w:t>
      </w:r>
      <w:r w:rsidR="00747615">
        <w:rPr>
          <w:rFonts w:ascii="Times New Roman" w:hAnsi="Times New Roman"/>
          <w:sz w:val="24"/>
          <w:szCs w:val="24"/>
        </w:rPr>
        <w:t xml:space="preserve">Kelsey Stock, </w:t>
      </w:r>
      <w:r w:rsidR="00655FB4" w:rsidRPr="00D81837">
        <w:rPr>
          <w:rFonts w:ascii="Times New Roman" w:hAnsi="Times New Roman"/>
          <w:sz w:val="24"/>
          <w:szCs w:val="24"/>
        </w:rPr>
        <w:t xml:space="preserve">Nancy Lee, </w:t>
      </w:r>
      <w:r w:rsidRPr="00D81837">
        <w:rPr>
          <w:rFonts w:ascii="Times New Roman" w:hAnsi="Times New Roman"/>
          <w:sz w:val="24"/>
          <w:szCs w:val="24"/>
        </w:rPr>
        <w:t>Bryan Austin, Redgey Rademacher,</w:t>
      </w:r>
      <w:r w:rsidR="00D432A5" w:rsidRPr="00D81837">
        <w:rPr>
          <w:rFonts w:ascii="Times New Roman" w:hAnsi="Times New Roman"/>
          <w:sz w:val="24"/>
          <w:szCs w:val="24"/>
        </w:rPr>
        <w:t xml:space="preserve"> </w:t>
      </w:r>
      <w:r w:rsidR="00100F11">
        <w:rPr>
          <w:rFonts w:ascii="Times New Roman" w:hAnsi="Times New Roman"/>
          <w:sz w:val="24"/>
          <w:szCs w:val="24"/>
        </w:rPr>
        <w:t>Megan Kaye</w:t>
      </w:r>
      <w:r w:rsidR="00447E3C">
        <w:rPr>
          <w:rFonts w:ascii="Times New Roman" w:hAnsi="Times New Roman"/>
          <w:sz w:val="24"/>
          <w:szCs w:val="24"/>
        </w:rPr>
        <w:t xml:space="preserve">, </w:t>
      </w:r>
      <w:r w:rsidR="00A5606B" w:rsidRPr="00D81837">
        <w:rPr>
          <w:rFonts w:ascii="Times New Roman" w:hAnsi="Times New Roman"/>
          <w:sz w:val="24"/>
          <w:szCs w:val="24"/>
        </w:rPr>
        <w:t>Kathy Rabe</w:t>
      </w:r>
      <w:r w:rsidR="009600C8" w:rsidRPr="00D81837">
        <w:rPr>
          <w:rFonts w:ascii="Times New Roman" w:hAnsi="Times New Roman"/>
          <w:sz w:val="24"/>
          <w:szCs w:val="24"/>
        </w:rPr>
        <w:t xml:space="preserve">, </w:t>
      </w:r>
      <w:proofErr w:type="spellStart"/>
      <w:r w:rsidR="00447E3C">
        <w:rPr>
          <w:rFonts w:ascii="Times New Roman" w:hAnsi="Times New Roman"/>
          <w:sz w:val="24"/>
          <w:szCs w:val="24"/>
        </w:rPr>
        <w:t>Geven</w:t>
      </w:r>
      <w:proofErr w:type="spellEnd"/>
      <w:r w:rsidR="00447E3C">
        <w:rPr>
          <w:rFonts w:ascii="Times New Roman" w:hAnsi="Times New Roman"/>
          <w:sz w:val="24"/>
          <w:szCs w:val="24"/>
        </w:rPr>
        <w:t xml:space="preserve"> Rabe, </w:t>
      </w:r>
      <w:r w:rsidR="009600C8" w:rsidRPr="00D81837">
        <w:rPr>
          <w:rFonts w:ascii="Times New Roman" w:hAnsi="Times New Roman"/>
          <w:sz w:val="24"/>
          <w:szCs w:val="24"/>
        </w:rPr>
        <w:t>Dewane Stoddard</w:t>
      </w:r>
      <w:r w:rsidR="00A5606B" w:rsidRPr="00D81837">
        <w:rPr>
          <w:rFonts w:ascii="Times New Roman" w:hAnsi="Times New Roman"/>
          <w:sz w:val="24"/>
          <w:szCs w:val="24"/>
        </w:rPr>
        <w:t>,</w:t>
      </w:r>
      <w:r w:rsidR="009600C8" w:rsidRPr="00D81837">
        <w:rPr>
          <w:rFonts w:ascii="Times New Roman" w:hAnsi="Times New Roman"/>
          <w:sz w:val="24"/>
          <w:szCs w:val="24"/>
        </w:rPr>
        <w:t xml:space="preserve"> </w:t>
      </w:r>
      <w:r w:rsidR="00447E3C">
        <w:rPr>
          <w:rFonts w:ascii="Times New Roman" w:hAnsi="Times New Roman"/>
          <w:sz w:val="24"/>
          <w:szCs w:val="24"/>
        </w:rPr>
        <w:t>Teresa Goergen</w:t>
      </w:r>
      <w:r w:rsidR="00F80F80">
        <w:rPr>
          <w:rFonts w:ascii="Times New Roman" w:hAnsi="Times New Roman"/>
          <w:sz w:val="24"/>
          <w:szCs w:val="24"/>
        </w:rPr>
        <w:t>,</w:t>
      </w:r>
      <w:r w:rsidR="00791A7C">
        <w:rPr>
          <w:rFonts w:ascii="Times New Roman" w:hAnsi="Times New Roman"/>
          <w:sz w:val="24"/>
          <w:szCs w:val="24"/>
        </w:rPr>
        <w:t xml:space="preserve"> </w:t>
      </w:r>
      <w:r w:rsidR="00747615">
        <w:rPr>
          <w:rFonts w:ascii="Times New Roman" w:hAnsi="Times New Roman"/>
          <w:sz w:val="24"/>
          <w:szCs w:val="24"/>
        </w:rPr>
        <w:t xml:space="preserve">Marcy Athey and </w:t>
      </w:r>
      <w:proofErr w:type="spellStart"/>
      <w:r w:rsidR="00747615">
        <w:rPr>
          <w:rFonts w:ascii="Times New Roman" w:hAnsi="Times New Roman"/>
          <w:sz w:val="24"/>
          <w:szCs w:val="24"/>
        </w:rPr>
        <w:t>Cealy</w:t>
      </w:r>
      <w:proofErr w:type="spellEnd"/>
      <w:r w:rsidR="00747615">
        <w:rPr>
          <w:rFonts w:ascii="Times New Roman" w:hAnsi="Times New Roman"/>
          <w:sz w:val="24"/>
          <w:szCs w:val="24"/>
        </w:rPr>
        <w:t xml:space="preserve"> Eckberg</w:t>
      </w:r>
    </w:p>
    <w:p w14:paraId="50132402" w14:textId="6ED3C83E" w:rsidR="00DA635D" w:rsidRPr="00D81837" w:rsidRDefault="00115245" w:rsidP="005E20CE">
      <w:pPr>
        <w:spacing w:line="240" w:lineRule="auto"/>
        <w:rPr>
          <w:rFonts w:ascii="Times New Roman" w:hAnsi="Times New Roman"/>
          <w:sz w:val="24"/>
          <w:szCs w:val="24"/>
        </w:rPr>
      </w:pPr>
      <w:r>
        <w:rPr>
          <w:rFonts w:ascii="Times New Roman" w:hAnsi="Times New Roman"/>
          <w:sz w:val="24"/>
          <w:szCs w:val="24"/>
        </w:rPr>
        <w:tab/>
      </w:r>
      <w:r w:rsidR="005E20CE" w:rsidRPr="00D81837">
        <w:rPr>
          <w:rFonts w:ascii="Times New Roman" w:hAnsi="Times New Roman"/>
          <w:sz w:val="24"/>
          <w:szCs w:val="24"/>
        </w:rPr>
        <w:t>The Pledge of Allegiance and the South Dakota State Pledge were recited.</w:t>
      </w:r>
    </w:p>
    <w:p w14:paraId="59F97144" w14:textId="75B2768C" w:rsidR="005E20CE" w:rsidRDefault="005E20CE" w:rsidP="00DA635D">
      <w:pPr>
        <w:spacing w:line="240" w:lineRule="auto"/>
        <w:ind w:firstLine="720"/>
        <w:rPr>
          <w:rFonts w:ascii="Times New Roman" w:hAnsi="Times New Roman"/>
          <w:sz w:val="24"/>
          <w:szCs w:val="24"/>
        </w:rPr>
      </w:pPr>
      <w:r w:rsidRPr="00D81837">
        <w:rPr>
          <w:rFonts w:ascii="Times New Roman" w:hAnsi="Times New Roman"/>
          <w:sz w:val="24"/>
          <w:szCs w:val="24"/>
        </w:rPr>
        <w:t xml:space="preserve"> Motion to accept the minutes from the </w:t>
      </w:r>
      <w:r w:rsidR="00747615">
        <w:rPr>
          <w:rFonts w:ascii="Times New Roman" w:hAnsi="Times New Roman"/>
          <w:sz w:val="24"/>
          <w:szCs w:val="24"/>
        </w:rPr>
        <w:t>February 2</w:t>
      </w:r>
      <w:r w:rsidR="003C3A33" w:rsidRPr="00D81837">
        <w:rPr>
          <w:rFonts w:ascii="Times New Roman" w:hAnsi="Times New Roman"/>
          <w:sz w:val="24"/>
          <w:szCs w:val="24"/>
        </w:rPr>
        <w:t>, 202</w:t>
      </w:r>
      <w:r w:rsidR="002816E4">
        <w:rPr>
          <w:rFonts w:ascii="Times New Roman" w:hAnsi="Times New Roman"/>
          <w:sz w:val="24"/>
          <w:szCs w:val="24"/>
        </w:rPr>
        <w:t>6</w:t>
      </w:r>
      <w:r w:rsidR="00DA635D" w:rsidRPr="00D81837">
        <w:rPr>
          <w:rFonts w:ascii="Times New Roman" w:hAnsi="Times New Roman"/>
          <w:sz w:val="24"/>
          <w:szCs w:val="24"/>
        </w:rPr>
        <w:t xml:space="preserve"> </w:t>
      </w:r>
      <w:r w:rsidRPr="00D81837">
        <w:rPr>
          <w:rFonts w:ascii="Times New Roman" w:hAnsi="Times New Roman"/>
          <w:sz w:val="24"/>
          <w:szCs w:val="24"/>
        </w:rPr>
        <w:t xml:space="preserve">meeting was made by </w:t>
      </w:r>
      <w:r w:rsidR="0098355D">
        <w:rPr>
          <w:rFonts w:ascii="Times New Roman" w:hAnsi="Times New Roman"/>
          <w:sz w:val="24"/>
          <w:szCs w:val="24"/>
        </w:rPr>
        <w:t>Hughes</w:t>
      </w:r>
      <w:r w:rsidRPr="00D81837">
        <w:rPr>
          <w:rFonts w:ascii="Times New Roman" w:hAnsi="Times New Roman"/>
          <w:sz w:val="24"/>
          <w:szCs w:val="24"/>
        </w:rPr>
        <w:t xml:space="preserve"> and seconde</w:t>
      </w:r>
      <w:r w:rsidR="00100F11">
        <w:rPr>
          <w:rFonts w:ascii="Times New Roman" w:hAnsi="Times New Roman"/>
          <w:sz w:val="24"/>
          <w:szCs w:val="24"/>
        </w:rPr>
        <w:t>d</w:t>
      </w:r>
      <w:r w:rsidRPr="00D81837">
        <w:rPr>
          <w:rFonts w:ascii="Times New Roman" w:hAnsi="Times New Roman"/>
          <w:sz w:val="24"/>
          <w:szCs w:val="24"/>
        </w:rPr>
        <w:t xml:space="preserve"> by </w:t>
      </w:r>
      <w:r w:rsidR="002816E4">
        <w:rPr>
          <w:rFonts w:ascii="Times New Roman" w:hAnsi="Times New Roman"/>
          <w:sz w:val="24"/>
          <w:szCs w:val="24"/>
        </w:rPr>
        <w:t>A. Goergen</w:t>
      </w:r>
      <w:r w:rsidRPr="00D81837">
        <w:rPr>
          <w:rFonts w:ascii="Times New Roman" w:hAnsi="Times New Roman"/>
          <w:sz w:val="24"/>
          <w:szCs w:val="24"/>
        </w:rPr>
        <w:t xml:space="preserve">. All in favor. Motion </w:t>
      </w:r>
      <w:r w:rsidR="001548DB" w:rsidRPr="00D81837">
        <w:rPr>
          <w:rFonts w:ascii="Times New Roman" w:hAnsi="Times New Roman"/>
          <w:sz w:val="24"/>
          <w:szCs w:val="24"/>
        </w:rPr>
        <w:t>C</w:t>
      </w:r>
      <w:r w:rsidRPr="00D81837">
        <w:rPr>
          <w:rFonts w:ascii="Times New Roman" w:hAnsi="Times New Roman"/>
          <w:sz w:val="24"/>
          <w:szCs w:val="24"/>
        </w:rPr>
        <w:t xml:space="preserve">arried.  </w:t>
      </w:r>
    </w:p>
    <w:p w14:paraId="74CEB7FB" w14:textId="2FA57E0E" w:rsidR="00635190" w:rsidRDefault="00E87B38" w:rsidP="00E87B38">
      <w:pPr>
        <w:spacing w:line="240" w:lineRule="auto"/>
        <w:ind w:firstLine="720"/>
        <w:rPr>
          <w:rFonts w:ascii="Times New Roman" w:hAnsi="Times New Roman"/>
          <w:sz w:val="24"/>
          <w:szCs w:val="24"/>
        </w:rPr>
      </w:pPr>
      <w:r w:rsidRPr="00D81837">
        <w:rPr>
          <w:rFonts w:ascii="Times New Roman" w:hAnsi="Times New Roman"/>
          <w:sz w:val="24"/>
          <w:szCs w:val="24"/>
        </w:rPr>
        <w:t xml:space="preserve">Motion to pay the presented claims was made by </w:t>
      </w:r>
      <w:r w:rsidR="00724919">
        <w:rPr>
          <w:rFonts w:ascii="Times New Roman" w:hAnsi="Times New Roman"/>
          <w:sz w:val="24"/>
          <w:szCs w:val="24"/>
        </w:rPr>
        <w:t>R</w:t>
      </w:r>
      <w:r w:rsidR="002816E4">
        <w:rPr>
          <w:rFonts w:ascii="Times New Roman" w:hAnsi="Times New Roman"/>
          <w:sz w:val="24"/>
          <w:szCs w:val="24"/>
        </w:rPr>
        <w:t>edfield</w:t>
      </w:r>
      <w:r w:rsidRPr="00D81837">
        <w:rPr>
          <w:rFonts w:ascii="Times New Roman" w:hAnsi="Times New Roman"/>
          <w:sz w:val="24"/>
          <w:szCs w:val="24"/>
        </w:rPr>
        <w:t xml:space="preserve"> and seconded by </w:t>
      </w:r>
      <w:r w:rsidR="002816E4">
        <w:rPr>
          <w:rFonts w:ascii="Times New Roman" w:hAnsi="Times New Roman"/>
          <w:sz w:val="24"/>
          <w:szCs w:val="24"/>
        </w:rPr>
        <w:t>Roscoe</w:t>
      </w:r>
      <w:r w:rsidRPr="00D81837">
        <w:rPr>
          <w:rFonts w:ascii="Times New Roman" w:hAnsi="Times New Roman"/>
          <w:sz w:val="24"/>
          <w:szCs w:val="24"/>
        </w:rPr>
        <w:t xml:space="preserve">. Upon roll call Ayes: </w:t>
      </w:r>
      <w:r w:rsidR="002816E4">
        <w:rPr>
          <w:rFonts w:ascii="Times New Roman" w:hAnsi="Times New Roman"/>
          <w:sz w:val="24"/>
          <w:szCs w:val="24"/>
        </w:rPr>
        <w:t xml:space="preserve">A. Goergen, Redfield, </w:t>
      </w:r>
      <w:r w:rsidRPr="00D81837">
        <w:rPr>
          <w:rFonts w:ascii="Times New Roman" w:hAnsi="Times New Roman"/>
          <w:sz w:val="24"/>
          <w:szCs w:val="24"/>
        </w:rPr>
        <w:t xml:space="preserve">Stoddard, </w:t>
      </w:r>
      <w:r w:rsidR="00EC3F92">
        <w:rPr>
          <w:rFonts w:ascii="Times New Roman" w:hAnsi="Times New Roman"/>
          <w:sz w:val="24"/>
          <w:szCs w:val="24"/>
        </w:rPr>
        <w:t xml:space="preserve">Roscoe, </w:t>
      </w:r>
      <w:r w:rsidR="00747615">
        <w:rPr>
          <w:rFonts w:ascii="Times New Roman" w:hAnsi="Times New Roman"/>
          <w:sz w:val="24"/>
          <w:szCs w:val="24"/>
        </w:rPr>
        <w:t xml:space="preserve">Hughes </w:t>
      </w:r>
      <w:r w:rsidR="002816E4">
        <w:rPr>
          <w:rFonts w:ascii="Times New Roman" w:hAnsi="Times New Roman"/>
          <w:sz w:val="24"/>
          <w:szCs w:val="24"/>
        </w:rPr>
        <w:t xml:space="preserve">and </w:t>
      </w:r>
      <w:r w:rsidR="00747615">
        <w:rPr>
          <w:rFonts w:ascii="Times New Roman" w:hAnsi="Times New Roman"/>
          <w:sz w:val="24"/>
          <w:szCs w:val="24"/>
        </w:rPr>
        <w:t>B. Goergen.</w:t>
      </w:r>
      <w:r w:rsidRPr="00D81837">
        <w:rPr>
          <w:rFonts w:ascii="Times New Roman" w:hAnsi="Times New Roman"/>
          <w:sz w:val="24"/>
          <w:szCs w:val="24"/>
        </w:rPr>
        <w:t xml:space="preserve"> Nayes: None</w:t>
      </w:r>
      <w:r w:rsidR="00724919">
        <w:rPr>
          <w:rFonts w:ascii="Times New Roman" w:hAnsi="Times New Roman"/>
          <w:sz w:val="24"/>
          <w:szCs w:val="24"/>
        </w:rPr>
        <w:t>.</w:t>
      </w:r>
      <w:r w:rsidR="00100F11">
        <w:rPr>
          <w:rFonts w:ascii="Times New Roman" w:hAnsi="Times New Roman"/>
          <w:sz w:val="24"/>
          <w:szCs w:val="24"/>
        </w:rPr>
        <w:t xml:space="preserve"> </w:t>
      </w:r>
      <w:r w:rsidRPr="00D81837">
        <w:rPr>
          <w:rFonts w:ascii="Times New Roman" w:hAnsi="Times New Roman"/>
          <w:sz w:val="24"/>
          <w:szCs w:val="24"/>
        </w:rPr>
        <w:t>Motion Carried.</w:t>
      </w:r>
    </w:p>
    <w:p w14:paraId="0A5E7FAF" w14:textId="171A927C" w:rsidR="002816E4" w:rsidRDefault="00346196" w:rsidP="00E70A58">
      <w:pPr>
        <w:ind w:firstLine="720"/>
        <w:rPr>
          <w:rFonts w:ascii="Times New Roman" w:hAnsi="Times New Roman"/>
          <w:sz w:val="24"/>
          <w:szCs w:val="24"/>
        </w:rPr>
      </w:pPr>
      <w:r>
        <w:rPr>
          <w:rFonts w:ascii="Times New Roman" w:hAnsi="Times New Roman"/>
          <w:sz w:val="24"/>
          <w:szCs w:val="24"/>
        </w:rPr>
        <w:t xml:space="preserve">Advanced Technologies $300.00, Avera Occupational Medicine $109.80, Big Stone Fire Dept $2,179.60, Big Stone Area Hardware $14.69, BNSF Railway $21,908.27, City of Sioux Falls $26.37, Coca-Cola $189.50, City of Big Stone City $5,151.67, Cintas Corporation $651.39, Doll Distribution $9,725.00, Display Sales $189.00, Farner </w:t>
      </w:r>
      <w:proofErr w:type="spellStart"/>
      <w:r>
        <w:rPr>
          <w:rFonts w:ascii="Times New Roman" w:hAnsi="Times New Roman"/>
          <w:sz w:val="24"/>
          <w:szCs w:val="24"/>
        </w:rPr>
        <w:t>Bocken</w:t>
      </w:r>
      <w:proofErr w:type="spellEnd"/>
      <w:r>
        <w:rPr>
          <w:rFonts w:ascii="Times New Roman" w:hAnsi="Times New Roman"/>
          <w:sz w:val="24"/>
          <w:szCs w:val="24"/>
        </w:rPr>
        <w:t xml:space="preserve"> $1,057.05, Fluegel Anderson McLaughlin $ 190.00, Grant County Auditor $7,500.00, Grant County Review $60.88, Grant Roberts Rural Water $10,986.20, Harry’s $470.00, Health Pool SD $</w:t>
      </w:r>
      <w:r w:rsidR="005B1A46">
        <w:rPr>
          <w:rFonts w:ascii="Times New Roman" w:hAnsi="Times New Roman"/>
          <w:sz w:val="24"/>
          <w:szCs w:val="24"/>
        </w:rPr>
        <w:t xml:space="preserve">12,114.60, </w:t>
      </w:r>
      <w:r>
        <w:rPr>
          <w:rFonts w:ascii="Times New Roman" w:hAnsi="Times New Roman"/>
          <w:sz w:val="24"/>
          <w:szCs w:val="24"/>
        </w:rPr>
        <w:t xml:space="preserve">Helms &amp; Associates $22,500.00, Jim Dandy Foods $99.00, Johnson Brothers $3,766.86, IRS $7,705.37, Mary Hillman $100.00, </w:t>
      </w:r>
      <w:r w:rsidR="00C56439">
        <w:rPr>
          <w:rFonts w:ascii="Times New Roman" w:hAnsi="Times New Roman"/>
          <w:sz w:val="24"/>
          <w:szCs w:val="24"/>
        </w:rPr>
        <w:t xml:space="preserve">Michael Morse $500.00, NAPA $392.40, Missouri Basin MPA-TSA $6,489.30, Missouri Basin MPA/S-1 $75.00, Missouri River Energy $21,170.58, Midwest Irrigation $94.51, Ortonville Independent $103.00, </w:t>
      </w:r>
      <w:proofErr w:type="spellStart"/>
      <w:r w:rsidR="00C56439">
        <w:rPr>
          <w:rFonts w:ascii="Times New Roman" w:hAnsi="Times New Roman"/>
          <w:sz w:val="24"/>
          <w:szCs w:val="24"/>
        </w:rPr>
        <w:t>Otrey</w:t>
      </w:r>
      <w:proofErr w:type="spellEnd"/>
      <w:r w:rsidR="00C56439">
        <w:rPr>
          <w:rFonts w:ascii="Times New Roman" w:hAnsi="Times New Roman"/>
          <w:sz w:val="24"/>
          <w:szCs w:val="24"/>
        </w:rPr>
        <w:t xml:space="preserve"> Repair LLC $788.95, Plunkett’s Pest Control $52.88, Pepsi $599.42, Porter Distribution $2,063.65</w:t>
      </w:r>
      <w:r w:rsidR="00080B2E">
        <w:rPr>
          <w:rFonts w:ascii="Times New Roman" w:hAnsi="Times New Roman"/>
          <w:sz w:val="24"/>
          <w:szCs w:val="24"/>
        </w:rPr>
        <w:t xml:space="preserve">, POS Phase 3 $148.68, Quill $452.67, Postmaster $220.21, </w:t>
      </w:r>
      <w:proofErr w:type="spellStart"/>
      <w:r w:rsidR="00080B2E">
        <w:rPr>
          <w:rFonts w:ascii="Times New Roman" w:hAnsi="Times New Roman"/>
          <w:sz w:val="24"/>
          <w:szCs w:val="24"/>
        </w:rPr>
        <w:t>Ronglien</w:t>
      </w:r>
      <w:proofErr w:type="spellEnd"/>
      <w:r w:rsidR="00080B2E">
        <w:rPr>
          <w:rFonts w:ascii="Times New Roman" w:hAnsi="Times New Roman"/>
          <w:sz w:val="24"/>
          <w:szCs w:val="24"/>
        </w:rPr>
        <w:t xml:space="preserve"> Excavating $244.80, Republic Beverage $443.00, Southern Glazer’s $1,333.30, SD Dept of Revenue $13,019.38, SD Retirement $3,485.54, Verizon $155.52, Payroll 2/17/26 $5,418.03, $6,145.36, Payroll 3/1/26 $7,239.30, $5,166.48, MacDaddy’s $432.25, Northwestern Energy $187.59, Midco $1,534.06, VISA $1,602.19, Waste Management $4,987.40</w:t>
      </w:r>
      <w:r w:rsidR="00C56439">
        <w:rPr>
          <w:rFonts w:ascii="Times New Roman" w:hAnsi="Times New Roman"/>
          <w:sz w:val="24"/>
          <w:szCs w:val="24"/>
        </w:rPr>
        <w:t xml:space="preserve"> </w:t>
      </w:r>
      <w:r w:rsidR="005324B2">
        <w:rPr>
          <w:rFonts w:ascii="Times New Roman" w:hAnsi="Times New Roman"/>
          <w:sz w:val="24"/>
          <w:szCs w:val="24"/>
        </w:rPr>
        <w:t xml:space="preserve"> </w:t>
      </w:r>
    </w:p>
    <w:p w14:paraId="5D362747" w14:textId="69A9E20B" w:rsidR="00E70A58" w:rsidRPr="00D81837" w:rsidRDefault="00E70A58" w:rsidP="00E70A58">
      <w:pPr>
        <w:ind w:firstLine="720"/>
        <w:rPr>
          <w:rFonts w:ascii="Times New Roman" w:hAnsi="Times New Roman"/>
          <w:sz w:val="24"/>
          <w:szCs w:val="24"/>
        </w:rPr>
      </w:pPr>
      <w:r w:rsidRPr="00D81837">
        <w:rPr>
          <w:rFonts w:ascii="Times New Roman" w:hAnsi="Times New Roman"/>
          <w:sz w:val="24"/>
          <w:szCs w:val="24"/>
        </w:rPr>
        <w:t xml:space="preserve">Sheriff report for </w:t>
      </w:r>
      <w:r w:rsidR="00747615">
        <w:rPr>
          <w:rFonts w:ascii="Times New Roman" w:hAnsi="Times New Roman"/>
          <w:sz w:val="24"/>
          <w:szCs w:val="24"/>
        </w:rPr>
        <w:t>February</w:t>
      </w:r>
      <w:r w:rsidRPr="00D81837">
        <w:rPr>
          <w:rFonts w:ascii="Times New Roman" w:hAnsi="Times New Roman"/>
          <w:sz w:val="24"/>
          <w:szCs w:val="24"/>
        </w:rPr>
        <w:t>: Hours worked</w:t>
      </w:r>
      <w:r w:rsidR="00747615">
        <w:rPr>
          <w:rFonts w:ascii="Times New Roman" w:hAnsi="Times New Roman"/>
          <w:sz w:val="24"/>
          <w:szCs w:val="24"/>
        </w:rPr>
        <w:t xml:space="preserve"> 106</w:t>
      </w:r>
      <w:r w:rsidR="00346196">
        <w:rPr>
          <w:rFonts w:ascii="Times New Roman" w:hAnsi="Times New Roman"/>
          <w:sz w:val="24"/>
          <w:szCs w:val="24"/>
        </w:rPr>
        <w:t>.</w:t>
      </w:r>
      <w:r>
        <w:rPr>
          <w:rFonts w:ascii="Times New Roman" w:hAnsi="Times New Roman"/>
          <w:sz w:val="24"/>
          <w:szCs w:val="24"/>
        </w:rPr>
        <w:t xml:space="preserve"> </w:t>
      </w:r>
      <w:r w:rsidR="00C22FE2">
        <w:rPr>
          <w:rFonts w:ascii="Times New Roman" w:hAnsi="Times New Roman"/>
          <w:sz w:val="24"/>
          <w:szCs w:val="24"/>
        </w:rPr>
        <w:t xml:space="preserve"> Calls for service 4</w:t>
      </w:r>
      <w:r w:rsidR="00346196">
        <w:rPr>
          <w:rFonts w:ascii="Times New Roman" w:hAnsi="Times New Roman"/>
          <w:sz w:val="24"/>
          <w:szCs w:val="24"/>
        </w:rPr>
        <w:t>4</w:t>
      </w:r>
      <w:r w:rsidR="00C22FE2">
        <w:rPr>
          <w:rFonts w:ascii="Times New Roman" w:hAnsi="Times New Roman"/>
          <w:sz w:val="24"/>
          <w:szCs w:val="24"/>
        </w:rPr>
        <w:t>.</w:t>
      </w:r>
      <w:r w:rsidRPr="00D81837">
        <w:rPr>
          <w:rFonts w:ascii="Times New Roman" w:hAnsi="Times New Roman"/>
          <w:sz w:val="24"/>
          <w:szCs w:val="24"/>
        </w:rPr>
        <w:t xml:space="preserve"> Activity report: </w:t>
      </w:r>
      <w:r w:rsidR="00C22FE2">
        <w:rPr>
          <w:rFonts w:ascii="Times New Roman" w:hAnsi="Times New Roman"/>
          <w:sz w:val="24"/>
          <w:szCs w:val="24"/>
        </w:rPr>
        <w:t>Citizen assist</w:t>
      </w:r>
      <w:r>
        <w:rPr>
          <w:rFonts w:ascii="Times New Roman" w:hAnsi="Times New Roman"/>
          <w:sz w:val="24"/>
          <w:szCs w:val="24"/>
        </w:rPr>
        <w:t>,</w:t>
      </w:r>
      <w:r w:rsidR="00C22FE2">
        <w:rPr>
          <w:rFonts w:ascii="Times New Roman" w:hAnsi="Times New Roman"/>
          <w:sz w:val="24"/>
          <w:szCs w:val="24"/>
        </w:rPr>
        <w:t xml:space="preserve"> welfare check, </w:t>
      </w:r>
      <w:r w:rsidR="00346196">
        <w:rPr>
          <w:rFonts w:ascii="Times New Roman" w:hAnsi="Times New Roman"/>
          <w:sz w:val="24"/>
          <w:szCs w:val="24"/>
        </w:rPr>
        <w:t xml:space="preserve">multiple </w:t>
      </w:r>
      <w:r w:rsidR="00C22FE2">
        <w:rPr>
          <w:rFonts w:ascii="Times New Roman" w:hAnsi="Times New Roman"/>
          <w:sz w:val="24"/>
          <w:szCs w:val="24"/>
        </w:rPr>
        <w:t>vehicle accident</w:t>
      </w:r>
      <w:r w:rsidR="002816E4">
        <w:rPr>
          <w:rFonts w:ascii="Times New Roman" w:hAnsi="Times New Roman"/>
          <w:sz w:val="24"/>
          <w:szCs w:val="24"/>
        </w:rPr>
        <w:t>s</w:t>
      </w:r>
      <w:r w:rsidR="00C22FE2">
        <w:rPr>
          <w:rFonts w:ascii="Times New Roman" w:hAnsi="Times New Roman"/>
          <w:sz w:val="24"/>
          <w:szCs w:val="24"/>
        </w:rPr>
        <w:t>, traffic complaint</w:t>
      </w:r>
      <w:r w:rsidR="002816E4">
        <w:rPr>
          <w:rFonts w:ascii="Times New Roman" w:hAnsi="Times New Roman"/>
          <w:sz w:val="24"/>
          <w:szCs w:val="24"/>
        </w:rPr>
        <w:t>s</w:t>
      </w:r>
      <w:r w:rsidR="00C22FE2">
        <w:rPr>
          <w:rFonts w:ascii="Times New Roman" w:hAnsi="Times New Roman"/>
          <w:sz w:val="24"/>
          <w:szCs w:val="24"/>
        </w:rPr>
        <w:t>, traffic stops</w:t>
      </w:r>
      <w:r>
        <w:rPr>
          <w:rFonts w:ascii="Times New Roman" w:hAnsi="Times New Roman"/>
          <w:sz w:val="24"/>
          <w:szCs w:val="24"/>
        </w:rPr>
        <w:t xml:space="preserve">, </w:t>
      </w:r>
      <w:r w:rsidR="00C22FE2">
        <w:rPr>
          <w:rFonts w:ascii="Times New Roman" w:hAnsi="Times New Roman"/>
          <w:sz w:val="24"/>
          <w:szCs w:val="24"/>
        </w:rPr>
        <w:t>suspicious activity investigation</w:t>
      </w:r>
      <w:r w:rsidR="002816E4">
        <w:rPr>
          <w:rFonts w:ascii="Times New Roman" w:hAnsi="Times New Roman"/>
          <w:sz w:val="24"/>
          <w:szCs w:val="24"/>
        </w:rPr>
        <w:t>, simple</w:t>
      </w:r>
      <w:r w:rsidR="00346196">
        <w:rPr>
          <w:rFonts w:ascii="Times New Roman" w:hAnsi="Times New Roman"/>
          <w:sz w:val="24"/>
          <w:szCs w:val="24"/>
        </w:rPr>
        <w:t>, civil issues,</w:t>
      </w:r>
      <w:r w:rsidR="002816E4">
        <w:rPr>
          <w:rFonts w:ascii="Times New Roman" w:hAnsi="Times New Roman"/>
          <w:sz w:val="24"/>
          <w:szCs w:val="24"/>
        </w:rPr>
        <w:t xml:space="preserve"> medical call</w:t>
      </w:r>
      <w:r w:rsidR="00346196">
        <w:rPr>
          <w:rFonts w:ascii="Times New Roman" w:hAnsi="Times New Roman"/>
          <w:sz w:val="24"/>
          <w:szCs w:val="24"/>
        </w:rPr>
        <w:t>, funeral escort</w:t>
      </w:r>
      <w:r w:rsidR="002816E4">
        <w:rPr>
          <w:rFonts w:ascii="Times New Roman" w:hAnsi="Times New Roman"/>
          <w:sz w:val="24"/>
          <w:szCs w:val="24"/>
        </w:rPr>
        <w:t xml:space="preserve"> and 911 hangups.</w:t>
      </w:r>
    </w:p>
    <w:p w14:paraId="4D8945AC" w14:textId="77777777" w:rsidR="00080B2E" w:rsidRDefault="00E70A58" w:rsidP="00E70A58">
      <w:pPr>
        <w:ind w:firstLine="720"/>
        <w:rPr>
          <w:rFonts w:ascii="Times New Roman" w:hAnsi="Times New Roman"/>
          <w:sz w:val="24"/>
          <w:szCs w:val="24"/>
        </w:rPr>
      </w:pPr>
      <w:r w:rsidRPr="00D81837">
        <w:rPr>
          <w:rFonts w:ascii="Times New Roman" w:hAnsi="Times New Roman"/>
          <w:sz w:val="24"/>
          <w:szCs w:val="24"/>
        </w:rPr>
        <w:lastRenderedPageBreak/>
        <w:t>Public Comments</w:t>
      </w:r>
      <w:r w:rsidR="00747615">
        <w:rPr>
          <w:rFonts w:ascii="Times New Roman" w:hAnsi="Times New Roman"/>
          <w:sz w:val="24"/>
          <w:szCs w:val="24"/>
        </w:rPr>
        <w:t>: None.</w:t>
      </w:r>
    </w:p>
    <w:p w14:paraId="687A5487" w14:textId="77777777" w:rsidR="003A1AA8" w:rsidRDefault="00080B2E" w:rsidP="00E70A58">
      <w:pPr>
        <w:ind w:firstLine="720"/>
        <w:rPr>
          <w:rFonts w:ascii="Times New Roman" w:hAnsi="Times New Roman"/>
          <w:sz w:val="24"/>
          <w:szCs w:val="24"/>
        </w:rPr>
      </w:pPr>
      <w:r>
        <w:rPr>
          <w:rFonts w:ascii="Times New Roman" w:hAnsi="Times New Roman"/>
          <w:sz w:val="24"/>
          <w:szCs w:val="24"/>
        </w:rPr>
        <w:t xml:space="preserve">Councilmember Roscoe discussed the park donations and was requesting the council to designate a dollar amount from the park budget so she could finalize the </w:t>
      </w:r>
      <w:r w:rsidR="003A1AA8">
        <w:rPr>
          <w:rFonts w:ascii="Times New Roman" w:hAnsi="Times New Roman"/>
          <w:sz w:val="24"/>
          <w:szCs w:val="24"/>
        </w:rPr>
        <w:t>ordering o</w:t>
      </w:r>
      <w:r>
        <w:rPr>
          <w:rFonts w:ascii="Times New Roman" w:hAnsi="Times New Roman"/>
          <w:sz w:val="24"/>
          <w:szCs w:val="24"/>
        </w:rPr>
        <w:t xml:space="preserve">f the replacement equipment </w:t>
      </w:r>
      <w:r w:rsidR="003A1AA8">
        <w:rPr>
          <w:rFonts w:ascii="Times New Roman" w:hAnsi="Times New Roman"/>
          <w:sz w:val="24"/>
          <w:szCs w:val="24"/>
        </w:rPr>
        <w:t>in order to receive the 50% discount. Hughes made a motion for $36,000 to be used out of the budget for the purchase of the park equipment with Redfield seconded. Upon roll call Ayes: A. Goergen, Roscoe, Redfield, B. Goergen and Hughes. Nayes: Stoddard. Motion Carried.</w:t>
      </w:r>
    </w:p>
    <w:p w14:paraId="2E26EC99" w14:textId="782BAF4F" w:rsidR="00584C1D" w:rsidRDefault="003A1AA8" w:rsidP="005E20CE">
      <w:pPr>
        <w:ind w:firstLine="720"/>
        <w:rPr>
          <w:rFonts w:ascii="Times New Roman" w:hAnsi="Times New Roman"/>
          <w:sz w:val="24"/>
          <w:szCs w:val="24"/>
        </w:rPr>
      </w:pPr>
      <w:r>
        <w:rPr>
          <w:rFonts w:ascii="Times New Roman" w:hAnsi="Times New Roman"/>
          <w:sz w:val="24"/>
          <w:szCs w:val="24"/>
        </w:rPr>
        <w:t xml:space="preserve">Roscoe made a motion to approve </w:t>
      </w:r>
      <w:r w:rsidR="00915A45">
        <w:rPr>
          <w:rFonts w:ascii="Times New Roman" w:hAnsi="Times New Roman"/>
          <w:sz w:val="24"/>
          <w:szCs w:val="24"/>
        </w:rPr>
        <w:t xml:space="preserve">up to </w:t>
      </w:r>
      <w:r>
        <w:rPr>
          <w:rFonts w:ascii="Times New Roman" w:hAnsi="Times New Roman"/>
          <w:sz w:val="24"/>
          <w:szCs w:val="24"/>
        </w:rPr>
        <w:t>an additional $25,000 from the City for purchase of park equipment designated for 0 – 5 years of age A. Goergen seconded. Upon roll call Ayes: B. Goergen, A. Goergen and Roscoe. Nayes: Hughes, Stoddard and Redfield. Motion failed.</w:t>
      </w:r>
      <w:r w:rsidR="00E70A58">
        <w:rPr>
          <w:rFonts w:ascii="Times New Roman" w:hAnsi="Times New Roman"/>
          <w:sz w:val="24"/>
          <w:szCs w:val="24"/>
        </w:rPr>
        <w:t xml:space="preserve"> </w:t>
      </w:r>
    </w:p>
    <w:p w14:paraId="0F12FC08" w14:textId="1C08D10C" w:rsidR="00DF5104" w:rsidRDefault="00DF5104" w:rsidP="005E20CE">
      <w:pPr>
        <w:ind w:firstLine="720"/>
        <w:rPr>
          <w:rFonts w:ascii="Times New Roman" w:hAnsi="Times New Roman"/>
          <w:sz w:val="24"/>
          <w:szCs w:val="24"/>
        </w:rPr>
      </w:pPr>
      <w:r>
        <w:rPr>
          <w:rFonts w:ascii="Times New Roman" w:hAnsi="Times New Roman"/>
          <w:sz w:val="24"/>
          <w:szCs w:val="24"/>
        </w:rPr>
        <w:t>T</w:t>
      </w:r>
      <w:r w:rsidR="00584C1D">
        <w:rPr>
          <w:rFonts w:ascii="Times New Roman" w:hAnsi="Times New Roman"/>
          <w:sz w:val="24"/>
          <w:szCs w:val="24"/>
        </w:rPr>
        <w:t xml:space="preserve">he electric committee </w:t>
      </w:r>
      <w:r w:rsidR="00987F7F">
        <w:rPr>
          <w:rFonts w:ascii="Times New Roman" w:hAnsi="Times New Roman"/>
          <w:sz w:val="24"/>
          <w:szCs w:val="24"/>
        </w:rPr>
        <w:t xml:space="preserve">talked about the increase of electrical rates that went into effect on January 1, 2026 </w:t>
      </w:r>
      <w:r w:rsidR="0019082B">
        <w:rPr>
          <w:rFonts w:ascii="Times New Roman" w:hAnsi="Times New Roman"/>
          <w:sz w:val="24"/>
          <w:szCs w:val="24"/>
        </w:rPr>
        <w:t xml:space="preserve">from MRES and WAPA.  </w:t>
      </w:r>
      <w:r w:rsidR="00584C1D">
        <w:rPr>
          <w:rFonts w:ascii="Times New Roman" w:hAnsi="Times New Roman"/>
          <w:sz w:val="24"/>
          <w:szCs w:val="24"/>
        </w:rPr>
        <w:t>T</w:t>
      </w:r>
      <w:r w:rsidR="00026C6D">
        <w:rPr>
          <w:rFonts w:ascii="Times New Roman" w:hAnsi="Times New Roman"/>
          <w:sz w:val="24"/>
          <w:szCs w:val="24"/>
        </w:rPr>
        <w:t xml:space="preserve">he council </w:t>
      </w:r>
      <w:r w:rsidR="00584C1D">
        <w:rPr>
          <w:rFonts w:ascii="Times New Roman" w:hAnsi="Times New Roman"/>
          <w:sz w:val="24"/>
          <w:szCs w:val="24"/>
        </w:rPr>
        <w:t xml:space="preserve">reluctantly </w:t>
      </w:r>
      <w:r w:rsidR="00584C1D" w:rsidRPr="00DF5104">
        <w:rPr>
          <w:rFonts w:ascii="Times New Roman" w:hAnsi="Times New Roman"/>
          <w:sz w:val="24"/>
          <w:szCs w:val="24"/>
        </w:rPr>
        <w:t>agreed</w:t>
      </w:r>
      <w:r w:rsidR="00584C1D">
        <w:rPr>
          <w:rFonts w:ascii="Times New Roman" w:hAnsi="Times New Roman"/>
          <w:sz w:val="24"/>
          <w:szCs w:val="24"/>
        </w:rPr>
        <w:t xml:space="preserve"> the City has no choice but to raise the rates</w:t>
      </w:r>
      <w:r>
        <w:rPr>
          <w:rFonts w:ascii="Times New Roman" w:hAnsi="Times New Roman"/>
          <w:sz w:val="24"/>
          <w:szCs w:val="24"/>
        </w:rPr>
        <w:t>. Stoddard made a motion to increase the</w:t>
      </w:r>
      <w:r w:rsidR="00444B2E">
        <w:rPr>
          <w:rFonts w:ascii="Times New Roman" w:hAnsi="Times New Roman"/>
          <w:sz w:val="24"/>
          <w:szCs w:val="24"/>
        </w:rPr>
        <w:t xml:space="preserve"> </w:t>
      </w:r>
      <w:r>
        <w:rPr>
          <w:rFonts w:ascii="Times New Roman" w:hAnsi="Times New Roman"/>
          <w:sz w:val="24"/>
          <w:szCs w:val="24"/>
        </w:rPr>
        <w:t>electrical rates by 8% effective immediately with Hughes seconded. Upon roll call Ayes: B. Goergen, Roscoe, Hughes, A. Goergen, Stoddard and Redfield. Nayes: None. Motion Carried.</w:t>
      </w:r>
    </w:p>
    <w:p w14:paraId="586B2DFE" w14:textId="3833AFB7" w:rsidR="00CC1F1D" w:rsidRDefault="00524C7C" w:rsidP="005E20CE">
      <w:pPr>
        <w:ind w:firstLine="720"/>
        <w:rPr>
          <w:rFonts w:ascii="Times New Roman" w:hAnsi="Times New Roman"/>
          <w:sz w:val="24"/>
          <w:szCs w:val="24"/>
        </w:rPr>
      </w:pPr>
      <w:r>
        <w:rPr>
          <w:rFonts w:ascii="Times New Roman" w:hAnsi="Times New Roman"/>
          <w:sz w:val="24"/>
          <w:szCs w:val="24"/>
        </w:rPr>
        <w:t xml:space="preserve">Discussion was held on the demand charges per kw that the city has been paying for and not passing those expenses onto the ones that have been using the demand charges. To be consistent without setting a precedence </w:t>
      </w:r>
      <w:r w:rsidR="00DF5104">
        <w:rPr>
          <w:rFonts w:ascii="Times New Roman" w:hAnsi="Times New Roman"/>
          <w:sz w:val="24"/>
          <w:szCs w:val="24"/>
        </w:rPr>
        <w:t>Stoddard made a motion that all commercial</w:t>
      </w:r>
      <w:r>
        <w:rPr>
          <w:rFonts w:ascii="Times New Roman" w:hAnsi="Times New Roman"/>
          <w:sz w:val="24"/>
          <w:szCs w:val="24"/>
        </w:rPr>
        <w:t xml:space="preserve"> </w:t>
      </w:r>
      <w:r w:rsidR="00DF5104">
        <w:rPr>
          <w:rFonts w:ascii="Times New Roman" w:hAnsi="Times New Roman"/>
          <w:sz w:val="24"/>
          <w:szCs w:val="24"/>
        </w:rPr>
        <w:t>accounts be charged the demand charge of $9.58 per K</w:t>
      </w:r>
      <w:r w:rsidR="00444B2E">
        <w:rPr>
          <w:rFonts w:ascii="Times New Roman" w:hAnsi="Times New Roman"/>
          <w:sz w:val="24"/>
          <w:szCs w:val="24"/>
        </w:rPr>
        <w:t>W</w:t>
      </w:r>
      <w:r w:rsidR="00DF5104">
        <w:rPr>
          <w:rFonts w:ascii="Times New Roman" w:hAnsi="Times New Roman"/>
          <w:sz w:val="24"/>
          <w:szCs w:val="24"/>
        </w:rPr>
        <w:t xml:space="preserve"> effective immediately with Hughes seconded. Upon roll call Ayes: Roscoe, Redfield, B. Goergen, Stoddard, A. Goergen and Hughes. Nayes: </w:t>
      </w:r>
      <w:r w:rsidR="007C5F7A">
        <w:rPr>
          <w:rFonts w:ascii="Times New Roman" w:hAnsi="Times New Roman"/>
          <w:sz w:val="24"/>
          <w:szCs w:val="24"/>
        </w:rPr>
        <w:t>N</w:t>
      </w:r>
      <w:r w:rsidR="00DF5104">
        <w:rPr>
          <w:rFonts w:ascii="Times New Roman" w:hAnsi="Times New Roman"/>
          <w:sz w:val="24"/>
          <w:szCs w:val="24"/>
        </w:rPr>
        <w:t>one. Motion Carried.</w:t>
      </w:r>
      <w:r w:rsidR="00584C1D">
        <w:rPr>
          <w:rFonts w:ascii="Times New Roman" w:hAnsi="Times New Roman"/>
          <w:sz w:val="24"/>
          <w:szCs w:val="24"/>
        </w:rPr>
        <w:t xml:space="preserve"> </w:t>
      </w:r>
      <w:r w:rsidR="00026C6D">
        <w:rPr>
          <w:rFonts w:ascii="Times New Roman" w:hAnsi="Times New Roman"/>
          <w:sz w:val="24"/>
          <w:szCs w:val="24"/>
        </w:rPr>
        <w:t xml:space="preserve"> </w:t>
      </w:r>
    </w:p>
    <w:p w14:paraId="5AF16441" w14:textId="261971AA" w:rsidR="003A1AA8" w:rsidRDefault="003A1AA8" w:rsidP="005E20CE">
      <w:pPr>
        <w:ind w:firstLine="720"/>
        <w:rPr>
          <w:rFonts w:ascii="Times New Roman" w:hAnsi="Times New Roman"/>
          <w:sz w:val="24"/>
          <w:szCs w:val="24"/>
        </w:rPr>
      </w:pPr>
      <w:r>
        <w:rPr>
          <w:rFonts w:ascii="Times New Roman" w:hAnsi="Times New Roman"/>
          <w:sz w:val="24"/>
          <w:szCs w:val="24"/>
        </w:rPr>
        <w:t xml:space="preserve">Bryan Austin, Electric Superintendent </w:t>
      </w:r>
      <w:r w:rsidR="004629E0">
        <w:rPr>
          <w:rFonts w:ascii="Times New Roman" w:hAnsi="Times New Roman"/>
          <w:sz w:val="24"/>
          <w:szCs w:val="24"/>
        </w:rPr>
        <w:t xml:space="preserve">requested the council allow him to </w:t>
      </w:r>
      <w:r>
        <w:rPr>
          <w:rFonts w:ascii="Times New Roman" w:hAnsi="Times New Roman"/>
          <w:sz w:val="24"/>
          <w:szCs w:val="24"/>
        </w:rPr>
        <w:t>attend the Electrical Superintendents conference April 7 &amp; 8, 2026 at Flandreau, SD</w:t>
      </w:r>
      <w:r w:rsidR="004629E0">
        <w:rPr>
          <w:rFonts w:ascii="Times New Roman" w:hAnsi="Times New Roman"/>
          <w:sz w:val="24"/>
          <w:szCs w:val="24"/>
        </w:rPr>
        <w:t>. As he has been asked to be a speaker at the conference.</w:t>
      </w:r>
      <w:r>
        <w:rPr>
          <w:rFonts w:ascii="Times New Roman" w:hAnsi="Times New Roman"/>
          <w:sz w:val="24"/>
          <w:szCs w:val="24"/>
        </w:rPr>
        <w:t xml:space="preserve"> </w:t>
      </w:r>
      <w:r w:rsidR="004629E0">
        <w:rPr>
          <w:rFonts w:ascii="Times New Roman" w:hAnsi="Times New Roman"/>
          <w:sz w:val="24"/>
          <w:szCs w:val="24"/>
        </w:rPr>
        <w:t xml:space="preserve">Hughes made a motion to approve the request </w:t>
      </w:r>
      <w:r>
        <w:rPr>
          <w:rFonts w:ascii="Times New Roman" w:hAnsi="Times New Roman"/>
          <w:sz w:val="24"/>
          <w:szCs w:val="24"/>
        </w:rPr>
        <w:t>with A. Goergen seconded.</w:t>
      </w:r>
      <w:r w:rsidR="004629E0">
        <w:rPr>
          <w:rFonts w:ascii="Times New Roman" w:hAnsi="Times New Roman"/>
          <w:sz w:val="24"/>
          <w:szCs w:val="24"/>
        </w:rPr>
        <w:t xml:space="preserve"> Upon roll call Ayes: Stoddard, Redfield, A. Goergen, Roscoe, B. Goergen and Hughes. Nayes: None. Motion Carried.</w:t>
      </w:r>
    </w:p>
    <w:p w14:paraId="24CC58AD" w14:textId="774B1D74" w:rsidR="004629E0" w:rsidRDefault="004629E0" w:rsidP="005E20CE">
      <w:pPr>
        <w:ind w:firstLine="720"/>
        <w:rPr>
          <w:rFonts w:ascii="Times New Roman" w:hAnsi="Times New Roman"/>
          <w:sz w:val="24"/>
          <w:szCs w:val="24"/>
        </w:rPr>
      </w:pPr>
      <w:r>
        <w:rPr>
          <w:rFonts w:ascii="Times New Roman" w:hAnsi="Times New Roman"/>
          <w:sz w:val="24"/>
          <w:szCs w:val="24"/>
        </w:rPr>
        <w:t>B. Goergen made a motion for Bryan Austin, Electrical Superintendent attend the MRES Annual Conference May 6 &amp; 7, 2026 in Sioux Falls, SD with Redfield seconded. Upon roll call Ayes: Roscoe, A. Goergen, Redfield and B. Goergen. Nayes: Stoddard and Hughes. Motion Carried.</w:t>
      </w:r>
    </w:p>
    <w:p w14:paraId="4DBAA6B1" w14:textId="7C6FF06D" w:rsidR="008C5800" w:rsidRDefault="00F809AC" w:rsidP="005E20CE">
      <w:pPr>
        <w:ind w:firstLine="720"/>
        <w:rPr>
          <w:rFonts w:ascii="Times New Roman" w:hAnsi="Times New Roman"/>
          <w:sz w:val="24"/>
          <w:szCs w:val="24"/>
        </w:rPr>
      </w:pPr>
      <w:r>
        <w:rPr>
          <w:rFonts w:ascii="Times New Roman" w:hAnsi="Times New Roman"/>
          <w:sz w:val="24"/>
          <w:szCs w:val="24"/>
        </w:rPr>
        <w:t xml:space="preserve">Nancy Lee, Finance Officer discussed with council </w:t>
      </w:r>
      <w:r w:rsidR="008A195C">
        <w:rPr>
          <w:rFonts w:ascii="Times New Roman" w:hAnsi="Times New Roman"/>
          <w:sz w:val="24"/>
          <w:szCs w:val="24"/>
        </w:rPr>
        <w:t>the bank accounts the auditor suggested to close and roll into the general fund. In turn this will eliminate the extra expense of auditing these accounts. Roscoe made a motion to close account 0027 and transfer into the general account with A. Goergen seconded. All in favor. Motion Carried.</w:t>
      </w:r>
    </w:p>
    <w:p w14:paraId="0B4A994A" w14:textId="20D03528" w:rsidR="008A195C" w:rsidRDefault="008A195C" w:rsidP="005E20CE">
      <w:pPr>
        <w:ind w:firstLine="720"/>
        <w:rPr>
          <w:rFonts w:ascii="Times New Roman" w:hAnsi="Times New Roman"/>
          <w:sz w:val="24"/>
          <w:szCs w:val="24"/>
        </w:rPr>
      </w:pPr>
      <w:r>
        <w:rPr>
          <w:rFonts w:ascii="Times New Roman" w:hAnsi="Times New Roman"/>
          <w:sz w:val="24"/>
          <w:szCs w:val="24"/>
        </w:rPr>
        <w:lastRenderedPageBreak/>
        <w:t>Hughes made a motion to close account 1439 and transfer into the general account with Stoddard seconded. All in favor. Motion Carried.</w:t>
      </w:r>
    </w:p>
    <w:p w14:paraId="3CA4E7FC" w14:textId="6B564651" w:rsidR="008A195C" w:rsidRDefault="008A195C" w:rsidP="005E20CE">
      <w:pPr>
        <w:ind w:firstLine="720"/>
        <w:rPr>
          <w:rFonts w:ascii="Times New Roman" w:hAnsi="Times New Roman"/>
          <w:sz w:val="24"/>
          <w:szCs w:val="24"/>
        </w:rPr>
      </w:pPr>
      <w:r>
        <w:rPr>
          <w:rFonts w:ascii="Times New Roman" w:hAnsi="Times New Roman"/>
          <w:sz w:val="24"/>
          <w:szCs w:val="24"/>
        </w:rPr>
        <w:t xml:space="preserve">Hughes made a motion to </w:t>
      </w:r>
      <w:r w:rsidR="00FE204D">
        <w:rPr>
          <w:rFonts w:ascii="Times New Roman" w:hAnsi="Times New Roman"/>
          <w:sz w:val="24"/>
          <w:szCs w:val="24"/>
        </w:rPr>
        <w:t>close account 5370 and transfer into the general account with Redfield seconded. All in favor. Motion Carried.</w:t>
      </w:r>
    </w:p>
    <w:p w14:paraId="0F4637FB" w14:textId="578B8DF4" w:rsidR="00FE204D" w:rsidRDefault="00FE204D" w:rsidP="005E20CE">
      <w:pPr>
        <w:ind w:firstLine="720"/>
        <w:rPr>
          <w:rFonts w:ascii="Times New Roman" w:hAnsi="Times New Roman"/>
          <w:sz w:val="24"/>
          <w:szCs w:val="24"/>
        </w:rPr>
      </w:pPr>
      <w:r>
        <w:rPr>
          <w:rFonts w:ascii="Times New Roman" w:hAnsi="Times New Roman"/>
          <w:sz w:val="24"/>
          <w:szCs w:val="24"/>
        </w:rPr>
        <w:t>SDML District 1 meeting will be held in Webster on Thursday, March 26, 2026. Auditors will be in the office the week of March 9, 2026.</w:t>
      </w:r>
    </w:p>
    <w:p w14:paraId="76DCEAE9" w14:textId="6BFEA3C0" w:rsidR="005E20CE" w:rsidRDefault="00F55530" w:rsidP="007E2265">
      <w:pPr>
        <w:rPr>
          <w:rFonts w:ascii="Times New Roman" w:hAnsi="Times New Roman"/>
          <w:sz w:val="24"/>
          <w:szCs w:val="24"/>
        </w:rPr>
      </w:pPr>
      <w:r>
        <w:rPr>
          <w:rFonts w:ascii="Times New Roman" w:hAnsi="Times New Roman"/>
          <w:sz w:val="24"/>
          <w:szCs w:val="24"/>
        </w:rPr>
        <w:tab/>
      </w:r>
      <w:r w:rsidR="00C93795" w:rsidRPr="00D81837">
        <w:rPr>
          <w:rFonts w:ascii="Times New Roman" w:hAnsi="Times New Roman"/>
          <w:sz w:val="24"/>
          <w:szCs w:val="24"/>
        </w:rPr>
        <w:t xml:space="preserve">Being no further business </w:t>
      </w:r>
      <w:r w:rsidR="00A45520">
        <w:rPr>
          <w:rFonts w:ascii="Times New Roman" w:hAnsi="Times New Roman"/>
          <w:sz w:val="24"/>
          <w:szCs w:val="24"/>
        </w:rPr>
        <w:t>Stoddard</w:t>
      </w:r>
      <w:r w:rsidR="00C93795" w:rsidRPr="00D81837">
        <w:rPr>
          <w:rFonts w:ascii="Times New Roman" w:hAnsi="Times New Roman"/>
          <w:sz w:val="24"/>
          <w:szCs w:val="24"/>
        </w:rPr>
        <w:t xml:space="preserve"> called to adjourn the meeting at </w:t>
      </w:r>
      <w:r w:rsidR="00E805BC">
        <w:rPr>
          <w:rFonts w:ascii="Times New Roman" w:hAnsi="Times New Roman"/>
          <w:sz w:val="24"/>
          <w:szCs w:val="24"/>
        </w:rPr>
        <w:t>6</w:t>
      </w:r>
      <w:r w:rsidR="000B0F81" w:rsidRPr="00D81837">
        <w:rPr>
          <w:rFonts w:ascii="Times New Roman" w:hAnsi="Times New Roman"/>
          <w:sz w:val="24"/>
          <w:szCs w:val="24"/>
        </w:rPr>
        <w:t>:</w:t>
      </w:r>
      <w:r w:rsidR="00FE204D">
        <w:rPr>
          <w:rFonts w:ascii="Times New Roman" w:hAnsi="Times New Roman"/>
          <w:sz w:val="24"/>
          <w:szCs w:val="24"/>
        </w:rPr>
        <w:t>45</w:t>
      </w:r>
      <w:r w:rsidR="00C93795" w:rsidRPr="00D81837">
        <w:rPr>
          <w:rFonts w:ascii="Times New Roman" w:hAnsi="Times New Roman"/>
          <w:sz w:val="24"/>
          <w:szCs w:val="24"/>
        </w:rPr>
        <w:t xml:space="preserve"> p.m. </w:t>
      </w:r>
      <w:r w:rsidR="00FE204D">
        <w:rPr>
          <w:rFonts w:ascii="Times New Roman" w:hAnsi="Times New Roman"/>
          <w:sz w:val="24"/>
          <w:szCs w:val="24"/>
        </w:rPr>
        <w:t>Hughes</w:t>
      </w:r>
      <w:r w:rsidR="007E2265">
        <w:rPr>
          <w:rFonts w:ascii="Times New Roman" w:hAnsi="Times New Roman"/>
          <w:sz w:val="24"/>
          <w:szCs w:val="24"/>
        </w:rPr>
        <w:t xml:space="preserve"> </w:t>
      </w:r>
      <w:r w:rsidR="00C93795" w:rsidRPr="00D81837">
        <w:rPr>
          <w:rFonts w:ascii="Times New Roman" w:hAnsi="Times New Roman"/>
          <w:sz w:val="24"/>
          <w:szCs w:val="24"/>
        </w:rPr>
        <w:t>seconded the motion. All in favor.</w:t>
      </w:r>
      <w:r w:rsidR="007E2265">
        <w:rPr>
          <w:rFonts w:ascii="Times New Roman" w:hAnsi="Times New Roman"/>
          <w:sz w:val="24"/>
          <w:szCs w:val="24"/>
        </w:rPr>
        <w:t xml:space="preserve"> </w:t>
      </w:r>
      <w:r w:rsidR="008E5B63">
        <w:rPr>
          <w:rFonts w:ascii="Times New Roman" w:hAnsi="Times New Roman"/>
          <w:sz w:val="24"/>
          <w:szCs w:val="24"/>
        </w:rPr>
        <w:t xml:space="preserve"> </w:t>
      </w:r>
      <w:r w:rsidR="00C93795" w:rsidRPr="00D81837">
        <w:rPr>
          <w:rFonts w:ascii="Times New Roman" w:hAnsi="Times New Roman"/>
          <w:sz w:val="24"/>
          <w:szCs w:val="24"/>
        </w:rPr>
        <w:t>Motion Carried.</w:t>
      </w:r>
      <w:r w:rsidR="00900C0E" w:rsidRPr="00D81837">
        <w:rPr>
          <w:rFonts w:ascii="Times New Roman" w:hAnsi="Times New Roman"/>
          <w:sz w:val="24"/>
          <w:szCs w:val="24"/>
        </w:rPr>
        <w:t xml:space="preserve"> </w:t>
      </w:r>
      <w:r w:rsidR="005E20CE" w:rsidRPr="00D81837">
        <w:rPr>
          <w:rFonts w:ascii="Times New Roman" w:hAnsi="Times New Roman"/>
          <w:sz w:val="24"/>
          <w:szCs w:val="24"/>
        </w:rPr>
        <w:t xml:space="preserve"> </w:t>
      </w:r>
    </w:p>
    <w:p w14:paraId="4937EE46" w14:textId="67CC5382" w:rsidR="005E20CE" w:rsidRPr="00D81837" w:rsidRDefault="005E20CE" w:rsidP="005E20CE">
      <w:pPr>
        <w:spacing w:line="240" w:lineRule="auto"/>
        <w:ind w:left="5760"/>
        <w:rPr>
          <w:rFonts w:ascii="Times New Roman" w:hAnsi="Times New Roman"/>
          <w:sz w:val="24"/>
          <w:szCs w:val="24"/>
        </w:rPr>
      </w:pPr>
      <w:r w:rsidRPr="00D81837">
        <w:rPr>
          <w:rFonts w:ascii="Times New Roman" w:hAnsi="Times New Roman"/>
          <w:sz w:val="24"/>
          <w:szCs w:val="24"/>
        </w:rPr>
        <w:t>___________________________</w:t>
      </w:r>
    </w:p>
    <w:p w14:paraId="01BCCC13" w14:textId="7C0E7ADD" w:rsidR="005E20CE"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ATTEST:</w:t>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000B0F81" w:rsidRPr="00D81837">
        <w:rPr>
          <w:rFonts w:ascii="Times New Roman" w:hAnsi="Times New Roman"/>
          <w:sz w:val="24"/>
          <w:szCs w:val="24"/>
        </w:rPr>
        <w:t>Steve Brown</w:t>
      </w:r>
      <w:r w:rsidRPr="00D81837">
        <w:rPr>
          <w:rFonts w:ascii="Times New Roman" w:hAnsi="Times New Roman"/>
          <w:sz w:val="24"/>
          <w:szCs w:val="24"/>
        </w:rPr>
        <w:t>, Mayor</w:t>
      </w:r>
    </w:p>
    <w:p w14:paraId="7C8911AF" w14:textId="77777777" w:rsidR="00F70CD2" w:rsidRDefault="005E20CE" w:rsidP="00101C96">
      <w:pPr>
        <w:spacing w:line="240" w:lineRule="auto"/>
        <w:rPr>
          <w:rFonts w:ascii="Times New Roman" w:hAnsi="Times New Roman"/>
          <w:sz w:val="24"/>
          <w:szCs w:val="24"/>
        </w:rPr>
      </w:pPr>
      <w:r w:rsidRPr="00D81837">
        <w:rPr>
          <w:rFonts w:ascii="Times New Roman" w:hAnsi="Times New Roman"/>
          <w:sz w:val="24"/>
          <w:szCs w:val="24"/>
        </w:rPr>
        <w:t xml:space="preserve">_________________________________ </w:t>
      </w:r>
    </w:p>
    <w:p w14:paraId="332CC694" w14:textId="2873C63E" w:rsidR="005E20CE" w:rsidRPr="00101C96" w:rsidRDefault="005839E8" w:rsidP="00101C96">
      <w:pPr>
        <w:spacing w:line="240" w:lineRule="auto"/>
        <w:rPr>
          <w:rFonts w:ascii="Times New Roman" w:hAnsi="Times New Roman"/>
          <w:sz w:val="24"/>
          <w:szCs w:val="24"/>
        </w:rPr>
      </w:pPr>
      <w:r>
        <w:rPr>
          <w:rFonts w:ascii="Times New Roman" w:hAnsi="Times New Roman"/>
          <w:sz w:val="24"/>
          <w:szCs w:val="24"/>
        </w:rPr>
        <w:t>Nancy Lee</w:t>
      </w:r>
      <w:r w:rsidR="005E20CE">
        <w:rPr>
          <w:rFonts w:ascii="Times New Roman" w:hAnsi="Times New Roman"/>
          <w:sz w:val="24"/>
          <w:szCs w:val="24"/>
        </w:rPr>
        <w:t>, Finance Officer</w:t>
      </w:r>
    </w:p>
    <w:sectPr w:rsidR="005E20CE" w:rsidRPr="00101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02C6F"/>
    <w:multiLevelType w:val="hybridMultilevel"/>
    <w:tmpl w:val="20E0A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9716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CE"/>
    <w:rsid w:val="00001805"/>
    <w:rsid w:val="0000745D"/>
    <w:rsid w:val="00026C6D"/>
    <w:rsid w:val="000348FE"/>
    <w:rsid w:val="00080B2E"/>
    <w:rsid w:val="00086E90"/>
    <w:rsid w:val="00090A96"/>
    <w:rsid w:val="00096AC5"/>
    <w:rsid w:val="000B03FA"/>
    <w:rsid w:val="000B0F81"/>
    <w:rsid w:val="000D434F"/>
    <w:rsid w:val="000F655C"/>
    <w:rsid w:val="00100F11"/>
    <w:rsid w:val="00101C96"/>
    <w:rsid w:val="0010606C"/>
    <w:rsid w:val="00115245"/>
    <w:rsid w:val="00117284"/>
    <w:rsid w:val="0013172E"/>
    <w:rsid w:val="00134684"/>
    <w:rsid w:val="001400D8"/>
    <w:rsid w:val="001548DB"/>
    <w:rsid w:val="00166981"/>
    <w:rsid w:val="00166DB4"/>
    <w:rsid w:val="00167747"/>
    <w:rsid w:val="00190623"/>
    <w:rsid w:val="0019082B"/>
    <w:rsid w:val="001A2667"/>
    <w:rsid w:val="001A5854"/>
    <w:rsid w:val="001A71D8"/>
    <w:rsid w:val="001C122E"/>
    <w:rsid w:val="001C7529"/>
    <w:rsid w:val="001E065D"/>
    <w:rsid w:val="001E667D"/>
    <w:rsid w:val="00200AB9"/>
    <w:rsid w:val="00212B92"/>
    <w:rsid w:val="00217E26"/>
    <w:rsid w:val="002633DC"/>
    <w:rsid w:val="0026399D"/>
    <w:rsid w:val="002816E4"/>
    <w:rsid w:val="00286D0A"/>
    <w:rsid w:val="002966BF"/>
    <w:rsid w:val="002C59B8"/>
    <w:rsid w:val="003250CE"/>
    <w:rsid w:val="00332C09"/>
    <w:rsid w:val="00346196"/>
    <w:rsid w:val="00351319"/>
    <w:rsid w:val="003535C9"/>
    <w:rsid w:val="0039080E"/>
    <w:rsid w:val="00391C43"/>
    <w:rsid w:val="0039679D"/>
    <w:rsid w:val="003A1AA8"/>
    <w:rsid w:val="003A42E7"/>
    <w:rsid w:val="003A5751"/>
    <w:rsid w:val="003A66B4"/>
    <w:rsid w:val="003B501F"/>
    <w:rsid w:val="003C3A33"/>
    <w:rsid w:val="00444B2E"/>
    <w:rsid w:val="00447E3C"/>
    <w:rsid w:val="004629E0"/>
    <w:rsid w:val="00470CBE"/>
    <w:rsid w:val="00477D6F"/>
    <w:rsid w:val="004C4B33"/>
    <w:rsid w:val="004F1D2D"/>
    <w:rsid w:val="004F278E"/>
    <w:rsid w:val="00502F38"/>
    <w:rsid w:val="00524C7C"/>
    <w:rsid w:val="005324B2"/>
    <w:rsid w:val="00537698"/>
    <w:rsid w:val="00553643"/>
    <w:rsid w:val="0055468F"/>
    <w:rsid w:val="005616D7"/>
    <w:rsid w:val="005635D7"/>
    <w:rsid w:val="00570EB2"/>
    <w:rsid w:val="00577B97"/>
    <w:rsid w:val="005839E8"/>
    <w:rsid w:val="00584C1D"/>
    <w:rsid w:val="0059301F"/>
    <w:rsid w:val="005967DC"/>
    <w:rsid w:val="005B1A46"/>
    <w:rsid w:val="005E20CE"/>
    <w:rsid w:val="005E42DE"/>
    <w:rsid w:val="005F6DBC"/>
    <w:rsid w:val="006000D3"/>
    <w:rsid w:val="00632A87"/>
    <w:rsid w:val="00635190"/>
    <w:rsid w:val="00650E06"/>
    <w:rsid w:val="00655FB4"/>
    <w:rsid w:val="00670D4A"/>
    <w:rsid w:val="006A66C4"/>
    <w:rsid w:val="006B22F5"/>
    <w:rsid w:val="006C1C6B"/>
    <w:rsid w:val="006C62C7"/>
    <w:rsid w:val="006D704C"/>
    <w:rsid w:val="006E1DAC"/>
    <w:rsid w:val="006E4751"/>
    <w:rsid w:val="007212BE"/>
    <w:rsid w:val="00724919"/>
    <w:rsid w:val="00731CC3"/>
    <w:rsid w:val="007411C0"/>
    <w:rsid w:val="00747615"/>
    <w:rsid w:val="007547F4"/>
    <w:rsid w:val="00760265"/>
    <w:rsid w:val="00770217"/>
    <w:rsid w:val="00791A7C"/>
    <w:rsid w:val="007936A2"/>
    <w:rsid w:val="00793F1C"/>
    <w:rsid w:val="00797BA3"/>
    <w:rsid w:val="007C5F7A"/>
    <w:rsid w:val="007D3F4B"/>
    <w:rsid w:val="007E2265"/>
    <w:rsid w:val="007E512A"/>
    <w:rsid w:val="00802BDB"/>
    <w:rsid w:val="00835D76"/>
    <w:rsid w:val="00853CC7"/>
    <w:rsid w:val="00861810"/>
    <w:rsid w:val="008678E7"/>
    <w:rsid w:val="00887E4F"/>
    <w:rsid w:val="008A195C"/>
    <w:rsid w:val="008C5800"/>
    <w:rsid w:val="008E5B63"/>
    <w:rsid w:val="008F44B2"/>
    <w:rsid w:val="00900C0E"/>
    <w:rsid w:val="009147A2"/>
    <w:rsid w:val="009157B9"/>
    <w:rsid w:val="00915A45"/>
    <w:rsid w:val="009167DD"/>
    <w:rsid w:val="009262C4"/>
    <w:rsid w:val="009345F2"/>
    <w:rsid w:val="009353A6"/>
    <w:rsid w:val="00943278"/>
    <w:rsid w:val="0094440D"/>
    <w:rsid w:val="009560AD"/>
    <w:rsid w:val="009562E3"/>
    <w:rsid w:val="009600C8"/>
    <w:rsid w:val="00963864"/>
    <w:rsid w:val="00973826"/>
    <w:rsid w:val="0098355D"/>
    <w:rsid w:val="00984B9D"/>
    <w:rsid w:val="00987F7F"/>
    <w:rsid w:val="009B2A7F"/>
    <w:rsid w:val="009E3F68"/>
    <w:rsid w:val="00A01A23"/>
    <w:rsid w:val="00A45520"/>
    <w:rsid w:val="00A47850"/>
    <w:rsid w:val="00A5606B"/>
    <w:rsid w:val="00A61B59"/>
    <w:rsid w:val="00AD1FFE"/>
    <w:rsid w:val="00AD3A61"/>
    <w:rsid w:val="00B06513"/>
    <w:rsid w:val="00B179D6"/>
    <w:rsid w:val="00B22951"/>
    <w:rsid w:val="00B32214"/>
    <w:rsid w:val="00B525C1"/>
    <w:rsid w:val="00B732B0"/>
    <w:rsid w:val="00BD6B61"/>
    <w:rsid w:val="00BE61AF"/>
    <w:rsid w:val="00C041A1"/>
    <w:rsid w:val="00C11AF1"/>
    <w:rsid w:val="00C121F5"/>
    <w:rsid w:val="00C16089"/>
    <w:rsid w:val="00C22FE2"/>
    <w:rsid w:val="00C33ABF"/>
    <w:rsid w:val="00C443D3"/>
    <w:rsid w:val="00C5528F"/>
    <w:rsid w:val="00C56439"/>
    <w:rsid w:val="00C66504"/>
    <w:rsid w:val="00C705F6"/>
    <w:rsid w:val="00C809C0"/>
    <w:rsid w:val="00C83AF5"/>
    <w:rsid w:val="00C83EDC"/>
    <w:rsid w:val="00C922F8"/>
    <w:rsid w:val="00C93795"/>
    <w:rsid w:val="00CA3542"/>
    <w:rsid w:val="00CA668C"/>
    <w:rsid w:val="00CB6D19"/>
    <w:rsid w:val="00CC1F1D"/>
    <w:rsid w:val="00CD01E9"/>
    <w:rsid w:val="00CD33A5"/>
    <w:rsid w:val="00D10531"/>
    <w:rsid w:val="00D20309"/>
    <w:rsid w:val="00D4074D"/>
    <w:rsid w:val="00D432A5"/>
    <w:rsid w:val="00D53796"/>
    <w:rsid w:val="00D81837"/>
    <w:rsid w:val="00D82F48"/>
    <w:rsid w:val="00D93041"/>
    <w:rsid w:val="00D9401E"/>
    <w:rsid w:val="00D94662"/>
    <w:rsid w:val="00DA635D"/>
    <w:rsid w:val="00DB0BC0"/>
    <w:rsid w:val="00DB4E19"/>
    <w:rsid w:val="00DB5FB2"/>
    <w:rsid w:val="00DC2F8C"/>
    <w:rsid w:val="00DC5A45"/>
    <w:rsid w:val="00DD4204"/>
    <w:rsid w:val="00DF5104"/>
    <w:rsid w:val="00E22C55"/>
    <w:rsid w:val="00E53901"/>
    <w:rsid w:val="00E65536"/>
    <w:rsid w:val="00E702A5"/>
    <w:rsid w:val="00E70A58"/>
    <w:rsid w:val="00E805BC"/>
    <w:rsid w:val="00E85990"/>
    <w:rsid w:val="00E862E4"/>
    <w:rsid w:val="00E87B38"/>
    <w:rsid w:val="00E92CF3"/>
    <w:rsid w:val="00EC3F92"/>
    <w:rsid w:val="00EF4880"/>
    <w:rsid w:val="00EF5E91"/>
    <w:rsid w:val="00F11F5B"/>
    <w:rsid w:val="00F12A8C"/>
    <w:rsid w:val="00F3512B"/>
    <w:rsid w:val="00F47F50"/>
    <w:rsid w:val="00F55530"/>
    <w:rsid w:val="00F70CD2"/>
    <w:rsid w:val="00F7389A"/>
    <w:rsid w:val="00F809AC"/>
    <w:rsid w:val="00F80F80"/>
    <w:rsid w:val="00F84F70"/>
    <w:rsid w:val="00F9523A"/>
    <w:rsid w:val="00FC22EA"/>
    <w:rsid w:val="00FC3B08"/>
    <w:rsid w:val="00FD220A"/>
    <w:rsid w:val="00FD5412"/>
    <w:rsid w:val="00FE2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6CDE"/>
  <w15:chartTrackingRefBased/>
  <w15:docId w15:val="{118982F1-7831-489D-A135-ECF6FFED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E20CE"/>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E20CE"/>
    <w:rPr>
      <w:rFonts w:ascii="Times New Roman" w:eastAsia="Times New Roman" w:hAnsi="Times New Roman" w:cs="Times New Roman"/>
      <w:b/>
      <w:sz w:val="24"/>
      <w:szCs w:val="20"/>
    </w:rPr>
  </w:style>
  <w:style w:type="paragraph" w:styleId="NoSpacing">
    <w:name w:val="No Spacing"/>
    <w:uiPriority w:val="1"/>
    <w:qFormat/>
    <w:rsid w:val="00DA635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7568">
      <w:bodyDiv w:val="1"/>
      <w:marLeft w:val="0"/>
      <w:marRight w:val="0"/>
      <w:marTop w:val="0"/>
      <w:marBottom w:val="0"/>
      <w:divBdr>
        <w:top w:val="none" w:sz="0" w:space="0" w:color="auto"/>
        <w:left w:val="none" w:sz="0" w:space="0" w:color="auto"/>
        <w:bottom w:val="none" w:sz="0" w:space="0" w:color="auto"/>
        <w:right w:val="none" w:sz="0" w:space="0" w:color="auto"/>
      </w:divBdr>
    </w:div>
    <w:div w:id="60373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300</TotalTime>
  <Pages>3</Pages>
  <Words>869</Words>
  <Characters>4959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Stone Finance</dc:creator>
  <cp:keywords/>
  <dc:description/>
  <cp:lastModifiedBy>Advanced Tech</cp:lastModifiedBy>
  <cp:revision>9</cp:revision>
  <cp:lastPrinted>2026-03-06T19:35:00Z</cp:lastPrinted>
  <dcterms:created xsi:type="dcterms:W3CDTF">2026-03-04T20:04:00Z</dcterms:created>
  <dcterms:modified xsi:type="dcterms:W3CDTF">2026-03-06T19:39:00Z</dcterms:modified>
</cp:coreProperties>
</file>