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44A0B1F0" w14:textId="77777777" w:rsidR="00101C96" w:rsidRDefault="00101C96" w:rsidP="005E20CE">
      <w:pPr>
        <w:spacing w:line="240" w:lineRule="auto"/>
        <w:jc w:val="center"/>
        <w:rPr>
          <w:rFonts w:ascii="Times New Roman" w:hAnsi="Times New Roman"/>
          <w:sz w:val="24"/>
          <w:szCs w:val="24"/>
        </w:rPr>
      </w:pPr>
    </w:p>
    <w:p w14:paraId="3D34A4D2" w14:textId="0A7E656D" w:rsidR="005E20CE" w:rsidRDefault="005C4CE3" w:rsidP="005E20CE">
      <w:pPr>
        <w:spacing w:after="0" w:line="240" w:lineRule="auto"/>
        <w:rPr>
          <w:rFonts w:ascii="Times New Roman" w:hAnsi="Times New Roman"/>
          <w:sz w:val="24"/>
          <w:szCs w:val="24"/>
        </w:rPr>
      </w:pPr>
      <w:r>
        <w:rPr>
          <w:rFonts w:ascii="Times New Roman" w:hAnsi="Times New Roman"/>
          <w:sz w:val="24"/>
          <w:szCs w:val="24"/>
        </w:rPr>
        <w:t>April 7</w:t>
      </w:r>
      <w:r w:rsidR="005E20CE">
        <w:rPr>
          <w:rFonts w:ascii="Times New Roman" w:hAnsi="Times New Roman"/>
          <w:sz w:val="24"/>
          <w:szCs w:val="24"/>
        </w:rPr>
        <w:t>, 202</w:t>
      </w:r>
      <w:r w:rsidR="00EF5E91">
        <w:rPr>
          <w:rFonts w:ascii="Times New Roman" w:hAnsi="Times New Roman"/>
          <w:sz w:val="24"/>
          <w:szCs w:val="24"/>
        </w:rPr>
        <w:t>6</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375C62B4"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w:t>
      </w:r>
      <w:r w:rsidR="005C4CE3">
        <w:rPr>
          <w:rFonts w:ascii="Times New Roman" w:hAnsi="Times New Roman"/>
          <w:sz w:val="24"/>
          <w:szCs w:val="24"/>
        </w:rPr>
        <w:t>regular</w:t>
      </w:r>
      <w:r w:rsidRPr="00D81837">
        <w:rPr>
          <w:rFonts w:ascii="Times New Roman" w:hAnsi="Times New Roman"/>
          <w:sz w:val="24"/>
          <w:szCs w:val="24"/>
        </w:rPr>
        <w:t xml:space="preserve"> session on </w:t>
      </w:r>
      <w:r w:rsidR="005C4CE3">
        <w:rPr>
          <w:rFonts w:ascii="Times New Roman" w:hAnsi="Times New Roman"/>
          <w:sz w:val="24"/>
          <w:szCs w:val="24"/>
        </w:rPr>
        <w:t>Tuesday</w:t>
      </w:r>
      <w:r w:rsidRPr="00D81837">
        <w:rPr>
          <w:rFonts w:ascii="Times New Roman" w:hAnsi="Times New Roman"/>
          <w:sz w:val="24"/>
          <w:szCs w:val="24"/>
        </w:rPr>
        <w:t xml:space="preserve">, </w:t>
      </w:r>
      <w:r w:rsidR="005C4CE3">
        <w:rPr>
          <w:rFonts w:ascii="Times New Roman" w:hAnsi="Times New Roman"/>
          <w:sz w:val="24"/>
          <w:szCs w:val="24"/>
        </w:rPr>
        <w:t>April</w:t>
      </w:r>
      <w:r w:rsidR="002518FD">
        <w:rPr>
          <w:rFonts w:ascii="Times New Roman" w:hAnsi="Times New Roman"/>
          <w:sz w:val="24"/>
          <w:szCs w:val="24"/>
        </w:rPr>
        <w:t xml:space="preserve"> </w:t>
      </w:r>
      <w:r w:rsidR="005C4CE3">
        <w:rPr>
          <w:rFonts w:ascii="Times New Roman" w:hAnsi="Times New Roman"/>
          <w:sz w:val="24"/>
          <w:szCs w:val="24"/>
        </w:rPr>
        <w:t>7</w:t>
      </w:r>
      <w:r w:rsidR="002518FD">
        <w:rPr>
          <w:rFonts w:ascii="Times New Roman" w:hAnsi="Times New Roman"/>
          <w:sz w:val="24"/>
          <w:szCs w:val="24"/>
        </w:rPr>
        <w:t xml:space="preserve">, </w:t>
      </w:r>
      <w:r w:rsidRPr="00D81837">
        <w:rPr>
          <w:rFonts w:ascii="Times New Roman" w:hAnsi="Times New Roman"/>
          <w:sz w:val="24"/>
          <w:szCs w:val="24"/>
        </w:rPr>
        <w:t>202</w:t>
      </w:r>
      <w:r w:rsidR="00100F11">
        <w:rPr>
          <w:rFonts w:ascii="Times New Roman" w:hAnsi="Times New Roman"/>
          <w:sz w:val="24"/>
          <w:szCs w:val="24"/>
        </w:rPr>
        <w:t>6</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Roll Call: </w:t>
      </w:r>
      <w:r w:rsidR="002A4FE8">
        <w:rPr>
          <w:rFonts w:ascii="Times New Roman" w:hAnsi="Times New Roman"/>
          <w:sz w:val="24"/>
          <w:szCs w:val="24"/>
        </w:rPr>
        <w:t xml:space="preserve">Hughes, </w:t>
      </w:r>
      <w:proofErr w:type="spellStart"/>
      <w:proofErr w:type="gramStart"/>
      <w:r w:rsidR="002518FD">
        <w:rPr>
          <w:rFonts w:ascii="Times New Roman" w:hAnsi="Times New Roman"/>
          <w:sz w:val="24"/>
          <w:szCs w:val="24"/>
        </w:rPr>
        <w:t>A.</w:t>
      </w:r>
      <w:r w:rsidR="002816E4">
        <w:rPr>
          <w:rFonts w:ascii="Times New Roman" w:hAnsi="Times New Roman"/>
          <w:sz w:val="24"/>
          <w:szCs w:val="24"/>
        </w:rPr>
        <w:t>Goergen</w:t>
      </w:r>
      <w:proofErr w:type="spellEnd"/>
      <w:proofErr w:type="gramEnd"/>
      <w:r w:rsidR="002816E4">
        <w:rPr>
          <w:rFonts w:ascii="Times New Roman" w:hAnsi="Times New Roman"/>
          <w:sz w:val="24"/>
          <w:szCs w:val="24"/>
        </w:rPr>
        <w:t>,</w:t>
      </w:r>
      <w:r w:rsidR="003C3A33" w:rsidRPr="00D81837">
        <w:rPr>
          <w:rFonts w:ascii="Times New Roman" w:hAnsi="Times New Roman"/>
          <w:sz w:val="24"/>
          <w:szCs w:val="24"/>
        </w:rPr>
        <w:t xml:space="preserve"> </w:t>
      </w:r>
      <w:r w:rsidR="000F6DD5">
        <w:rPr>
          <w:rFonts w:ascii="Times New Roman" w:hAnsi="Times New Roman"/>
          <w:sz w:val="24"/>
          <w:szCs w:val="24"/>
        </w:rPr>
        <w:t>Stoddard,</w:t>
      </w:r>
      <w:r w:rsidR="002518FD">
        <w:rPr>
          <w:rFonts w:ascii="Times New Roman" w:hAnsi="Times New Roman"/>
          <w:sz w:val="24"/>
          <w:szCs w:val="24"/>
        </w:rPr>
        <w:t xml:space="preserve"> Redfield</w:t>
      </w:r>
      <w:r w:rsidR="000F6DD5">
        <w:rPr>
          <w:rFonts w:ascii="Times New Roman" w:hAnsi="Times New Roman"/>
          <w:sz w:val="24"/>
          <w:szCs w:val="24"/>
        </w:rPr>
        <w:t>, B. Goergen and Roscoe</w:t>
      </w:r>
      <w:r w:rsidR="002518FD">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w:t>
      </w:r>
      <w:r w:rsidR="00655FB4" w:rsidRPr="00D81837">
        <w:rPr>
          <w:rFonts w:ascii="Times New Roman" w:hAnsi="Times New Roman"/>
          <w:sz w:val="24"/>
          <w:szCs w:val="24"/>
        </w:rPr>
        <w:t xml:space="preserve">Nancy Lee, </w:t>
      </w:r>
      <w:r w:rsidR="000F6DD5">
        <w:rPr>
          <w:rFonts w:ascii="Times New Roman" w:hAnsi="Times New Roman"/>
          <w:sz w:val="24"/>
          <w:szCs w:val="24"/>
        </w:rPr>
        <w:t>Megan Kaye, Redgey Rademacher, TJ Rabe,</w:t>
      </w:r>
      <w:r w:rsidRPr="00D81837">
        <w:rPr>
          <w:rFonts w:ascii="Times New Roman" w:hAnsi="Times New Roman"/>
          <w:sz w:val="24"/>
          <w:szCs w:val="24"/>
        </w:rPr>
        <w:t xml:space="preserve"> </w:t>
      </w:r>
      <w:r w:rsidR="000F6DD5">
        <w:rPr>
          <w:rFonts w:ascii="Times New Roman" w:hAnsi="Times New Roman"/>
          <w:sz w:val="24"/>
          <w:szCs w:val="24"/>
        </w:rPr>
        <w:t xml:space="preserve">William </w:t>
      </w:r>
      <w:proofErr w:type="spellStart"/>
      <w:r w:rsidR="000F6DD5">
        <w:rPr>
          <w:rFonts w:ascii="Times New Roman" w:hAnsi="Times New Roman"/>
          <w:sz w:val="24"/>
          <w:szCs w:val="24"/>
        </w:rPr>
        <w:t>Newstrand</w:t>
      </w:r>
      <w:proofErr w:type="spellEnd"/>
      <w:r w:rsidR="000F6DD5">
        <w:rPr>
          <w:rFonts w:ascii="Times New Roman" w:hAnsi="Times New Roman"/>
          <w:sz w:val="24"/>
          <w:szCs w:val="24"/>
        </w:rPr>
        <w:t>, Kris Redfield, Kathy Rabe, Gevin Rabe, Rick Gustafson, Holly Gustafson,</w:t>
      </w:r>
      <w:r w:rsidR="006B2F1E">
        <w:rPr>
          <w:rFonts w:ascii="Times New Roman" w:hAnsi="Times New Roman"/>
          <w:sz w:val="24"/>
          <w:szCs w:val="24"/>
        </w:rPr>
        <w:t xml:space="preserve"> </w:t>
      </w:r>
      <w:r w:rsidR="009600C8" w:rsidRPr="00D81837">
        <w:rPr>
          <w:rFonts w:ascii="Times New Roman" w:hAnsi="Times New Roman"/>
          <w:sz w:val="24"/>
          <w:szCs w:val="24"/>
        </w:rPr>
        <w:t>Dewane Stoddard</w:t>
      </w:r>
      <w:r w:rsidR="00A5606B" w:rsidRPr="00D81837">
        <w:rPr>
          <w:rFonts w:ascii="Times New Roman" w:hAnsi="Times New Roman"/>
          <w:sz w:val="24"/>
          <w:szCs w:val="24"/>
        </w:rPr>
        <w:t>,</w:t>
      </w:r>
      <w:r w:rsidR="009600C8" w:rsidRPr="00D81837">
        <w:rPr>
          <w:rFonts w:ascii="Times New Roman" w:hAnsi="Times New Roman"/>
          <w:sz w:val="24"/>
          <w:szCs w:val="24"/>
        </w:rPr>
        <w:t xml:space="preserve"> </w:t>
      </w:r>
      <w:r w:rsidR="002518FD">
        <w:rPr>
          <w:rFonts w:ascii="Times New Roman" w:hAnsi="Times New Roman"/>
          <w:sz w:val="24"/>
          <w:szCs w:val="24"/>
        </w:rPr>
        <w:t xml:space="preserve">Cathy Stoddard, </w:t>
      </w:r>
      <w:r w:rsidR="00447E3C">
        <w:rPr>
          <w:rFonts w:ascii="Times New Roman" w:hAnsi="Times New Roman"/>
          <w:sz w:val="24"/>
          <w:szCs w:val="24"/>
        </w:rPr>
        <w:t>Teresa Goergen</w:t>
      </w:r>
      <w:r w:rsidR="00F80F80">
        <w:rPr>
          <w:rFonts w:ascii="Times New Roman" w:hAnsi="Times New Roman"/>
          <w:sz w:val="24"/>
          <w:szCs w:val="24"/>
        </w:rPr>
        <w:t>,</w:t>
      </w:r>
      <w:r w:rsidR="00791A7C">
        <w:rPr>
          <w:rFonts w:ascii="Times New Roman" w:hAnsi="Times New Roman"/>
          <w:sz w:val="24"/>
          <w:szCs w:val="24"/>
        </w:rPr>
        <w:t xml:space="preserve"> </w:t>
      </w:r>
      <w:r w:rsidR="006B2F1E">
        <w:rPr>
          <w:rFonts w:ascii="Times New Roman" w:hAnsi="Times New Roman"/>
          <w:sz w:val="24"/>
          <w:szCs w:val="24"/>
        </w:rPr>
        <w:t xml:space="preserve">Sue Cantine, Greg Cantine, Randy Schoon </w:t>
      </w:r>
      <w:r w:rsidR="002816E4">
        <w:rPr>
          <w:rFonts w:ascii="Times New Roman" w:hAnsi="Times New Roman"/>
          <w:sz w:val="24"/>
          <w:szCs w:val="24"/>
        </w:rPr>
        <w:t>and</w:t>
      </w:r>
      <w:r w:rsidR="006B2F1E">
        <w:rPr>
          <w:rFonts w:ascii="Times New Roman" w:hAnsi="Times New Roman"/>
          <w:sz w:val="24"/>
          <w:szCs w:val="24"/>
        </w:rPr>
        <w:t xml:space="preserve"> Carol Rabe.</w:t>
      </w:r>
      <w:r w:rsidR="002816E4">
        <w:rPr>
          <w:rFonts w:ascii="Times New Roman" w:hAnsi="Times New Roman"/>
          <w:sz w:val="24"/>
          <w:szCs w:val="24"/>
        </w:rPr>
        <w:t xml:space="preserve"> </w:t>
      </w:r>
    </w:p>
    <w:p w14:paraId="50132402" w14:textId="6ED3C83E" w:rsidR="00DA635D" w:rsidRDefault="00115245" w:rsidP="005E20CE">
      <w:pPr>
        <w:spacing w:line="240" w:lineRule="auto"/>
        <w:rPr>
          <w:rFonts w:ascii="Times New Roman" w:hAnsi="Times New Roman"/>
          <w:sz w:val="24"/>
          <w:szCs w:val="24"/>
        </w:rPr>
      </w:pPr>
      <w:r>
        <w:rPr>
          <w:rFonts w:ascii="Times New Roman" w:hAnsi="Times New Roman"/>
          <w:sz w:val="24"/>
          <w:szCs w:val="24"/>
        </w:rPr>
        <w:tab/>
      </w:r>
      <w:r w:rsidR="005E20CE" w:rsidRPr="00D81837">
        <w:rPr>
          <w:rFonts w:ascii="Times New Roman" w:hAnsi="Times New Roman"/>
          <w:sz w:val="24"/>
          <w:szCs w:val="24"/>
        </w:rPr>
        <w:t>The Pledge of Allegiance and the South Dakota State Pledge were recited.</w:t>
      </w:r>
    </w:p>
    <w:p w14:paraId="58CE7439" w14:textId="03C25286" w:rsidR="00F8229E" w:rsidRDefault="00F8229E" w:rsidP="005E20CE">
      <w:pPr>
        <w:spacing w:line="240" w:lineRule="auto"/>
        <w:rPr>
          <w:rFonts w:ascii="Times New Roman" w:hAnsi="Times New Roman"/>
          <w:sz w:val="24"/>
          <w:szCs w:val="24"/>
        </w:rPr>
      </w:pPr>
      <w:r>
        <w:rPr>
          <w:rFonts w:ascii="Times New Roman" w:hAnsi="Times New Roman"/>
          <w:sz w:val="24"/>
          <w:szCs w:val="24"/>
        </w:rPr>
        <w:tab/>
        <w:t>Motion to approve the minutes from March 2, 2026 regular meeting was made by Hughes with A. Goergen seconded. All in favor. Motion Carried.</w:t>
      </w:r>
    </w:p>
    <w:p w14:paraId="58F6B28A" w14:textId="31CDD238" w:rsidR="00F8229E" w:rsidRDefault="00F8229E" w:rsidP="005E20CE">
      <w:pPr>
        <w:spacing w:line="240" w:lineRule="auto"/>
        <w:rPr>
          <w:rFonts w:ascii="Times New Roman" w:hAnsi="Times New Roman"/>
          <w:sz w:val="24"/>
          <w:szCs w:val="24"/>
        </w:rPr>
      </w:pPr>
      <w:r>
        <w:rPr>
          <w:rFonts w:ascii="Times New Roman" w:hAnsi="Times New Roman"/>
          <w:sz w:val="24"/>
          <w:szCs w:val="24"/>
        </w:rPr>
        <w:tab/>
        <w:t>Motion to approve the minutes from March 9, 2026 special meeting was made by Redfield with Roscoe seconded. All in favor. Motion Carried.</w:t>
      </w:r>
    </w:p>
    <w:p w14:paraId="1525143E" w14:textId="77777777" w:rsidR="00F8229E" w:rsidRDefault="00F8229E" w:rsidP="005E20CE">
      <w:pPr>
        <w:spacing w:line="240" w:lineRule="auto"/>
        <w:rPr>
          <w:rFonts w:ascii="Times New Roman" w:hAnsi="Times New Roman"/>
          <w:sz w:val="24"/>
          <w:szCs w:val="24"/>
        </w:rPr>
      </w:pPr>
      <w:r>
        <w:rPr>
          <w:rFonts w:ascii="Times New Roman" w:hAnsi="Times New Roman"/>
          <w:sz w:val="24"/>
          <w:szCs w:val="24"/>
        </w:rPr>
        <w:tab/>
        <w:t>Motion to approve the claims was made by Hughes with B. Goergen seconded. Upon roll call Ayes: Stoddard, A. Goergen, Roscoe, Hughes, B. Goergen and Redfield. Nayes: None. Motion Carried.</w:t>
      </w:r>
    </w:p>
    <w:p w14:paraId="73C3201E" w14:textId="441DF6EA" w:rsidR="00F76A9A" w:rsidRDefault="00F76A9A" w:rsidP="005E20CE">
      <w:pPr>
        <w:spacing w:line="240" w:lineRule="auto"/>
        <w:rPr>
          <w:rFonts w:ascii="Times New Roman" w:hAnsi="Times New Roman"/>
          <w:sz w:val="24"/>
          <w:szCs w:val="24"/>
        </w:rPr>
      </w:pPr>
      <w:r>
        <w:rPr>
          <w:rFonts w:ascii="Times New Roman" w:hAnsi="Times New Roman"/>
          <w:sz w:val="24"/>
          <w:szCs w:val="24"/>
        </w:rPr>
        <w:tab/>
      </w:r>
      <w:r w:rsidR="00F51FC4">
        <w:rPr>
          <w:rFonts w:ascii="Times New Roman" w:hAnsi="Times New Roman"/>
          <w:sz w:val="24"/>
          <w:szCs w:val="24"/>
        </w:rPr>
        <w:t>Aflac $</w:t>
      </w:r>
      <w:r w:rsidR="00E07A54">
        <w:rPr>
          <w:rFonts w:ascii="Times New Roman" w:hAnsi="Times New Roman"/>
          <w:sz w:val="24"/>
          <w:szCs w:val="24"/>
        </w:rPr>
        <w:t xml:space="preserve">277.18, Advanced Technologies $600.00, </w:t>
      </w:r>
      <w:proofErr w:type="spellStart"/>
      <w:r w:rsidR="00E07A54">
        <w:rPr>
          <w:rFonts w:ascii="Times New Roman" w:hAnsi="Times New Roman"/>
          <w:sz w:val="24"/>
          <w:szCs w:val="24"/>
        </w:rPr>
        <w:t>Amaril</w:t>
      </w:r>
      <w:proofErr w:type="spellEnd"/>
      <w:r w:rsidR="00E07A54">
        <w:rPr>
          <w:rFonts w:ascii="Times New Roman" w:hAnsi="Times New Roman"/>
          <w:sz w:val="24"/>
          <w:szCs w:val="24"/>
        </w:rPr>
        <w:t xml:space="preserve"> Uniform $425.33, Avera Medical Group $118.00, Big Stone Area Hardware $45.50, Big Stone Lake Area Chamber $250.00, BNSF Railway $5,657.69, Cinta $1,113.42, </w:t>
      </w:r>
      <w:r w:rsidR="00B64445">
        <w:rPr>
          <w:rFonts w:ascii="Times New Roman" w:hAnsi="Times New Roman"/>
          <w:sz w:val="24"/>
          <w:szCs w:val="24"/>
        </w:rPr>
        <w:t xml:space="preserve">City of </w:t>
      </w:r>
      <w:r w:rsidR="00E07A54">
        <w:rPr>
          <w:rFonts w:ascii="Times New Roman" w:hAnsi="Times New Roman"/>
          <w:sz w:val="24"/>
          <w:szCs w:val="24"/>
        </w:rPr>
        <w:t>Big Stone City $4,013.89, City of Sioux Falls $26.37, Coco-Cola $677.50, Darren Beyer $400.00, DGR Engineering $ 2,575.00, Doll Distr</w:t>
      </w:r>
      <w:r w:rsidR="00B64445">
        <w:rPr>
          <w:rFonts w:ascii="Times New Roman" w:hAnsi="Times New Roman"/>
          <w:sz w:val="24"/>
          <w:szCs w:val="24"/>
        </w:rPr>
        <w:t>i</w:t>
      </w:r>
      <w:r w:rsidR="00E07A54">
        <w:rPr>
          <w:rFonts w:ascii="Times New Roman" w:hAnsi="Times New Roman"/>
          <w:sz w:val="24"/>
          <w:szCs w:val="24"/>
        </w:rPr>
        <w:t xml:space="preserve">buting $10,347.30, ELO CPAS &amp; Advisors $17,138.36, Farner </w:t>
      </w:r>
      <w:proofErr w:type="spellStart"/>
      <w:r w:rsidR="00E07A54">
        <w:rPr>
          <w:rFonts w:ascii="Times New Roman" w:hAnsi="Times New Roman"/>
          <w:sz w:val="24"/>
          <w:szCs w:val="24"/>
        </w:rPr>
        <w:t>Bocken</w:t>
      </w:r>
      <w:proofErr w:type="spellEnd"/>
      <w:r w:rsidR="00E07A54">
        <w:rPr>
          <w:rFonts w:ascii="Times New Roman" w:hAnsi="Times New Roman"/>
          <w:sz w:val="24"/>
          <w:szCs w:val="24"/>
        </w:rPr>
        <w:t xml:space="preserve"> $2,585.34, Grant County Review $109.45, Grant County Auditor $7,500.00, Grant Roberts Rural Water $11,470.00, Harry’s Frozen Foods $1,416.45, Health Pool of SD $24,229.20 (2 mos</w:t>
      </w:r>
      <w:r w:rsidR="00B64445">
        <w:rPr>
          <w:rFonts w:ascii="Times New Roman" w:hAnsi="Times New Roman"/>
          <w:sz w:val="24"/>
          <w:szCs w:val="24"/>
        </w:rPr>
        <w:t>.</w:t>
      </w:r>
      <w:r w:rsidR="00E07A54">
        <w:rPr>
          <w:rFonts w:ascii="Times New Roman" w:hAnsi="Times New Roman"/>
          <w:sz w:val="24"/>
          <w:szCs w:val="24"/>
        </w:rPr>
        <w:t xml:space="preserve">), </w:t>
      </w:r>
      <w:r w:rsidR="009C37ED">
        <w:rPr>
          <w:rFonts w:ascii="Times New Roman" w:hAnsi="Times New Roman"/>
          <w:sz w:val="24"/>
          <w:szCs w:val="24"/>
        </w:rPr>
        <w:t>IRS $8,932.67, Intersta</w:t>
      </w:r>
      <w:r w:rsidR="00041620">
        <w:rPr>
          <w:rFonts w:ascii="Times New Roman" w:hAnsi="Times New Roman"/>
          <w:sz w:val="24"/>
          <w:szCs w:val="24"/>
        </w:rPr>
        <w:t>t</w:t>
      </w:r>
      <w:r w:rsidR="009C37ED">
        <w:rPr>
          <w:rFonts w:ascii="Times New Roman" w:hAnsi="Times New Roman"/>
          <w:sz w:val="24"/>
          <w:szCs w:val="24"/>
        </w:rPr>
        <w:t>e Power Supply $1,586.31, Johnson Brothers $4,576.78, Jim Dandy Foods $99.00, Macquire Iron $2,175.00, Mary Hillman $100.00, Midco $273.42, Midwest Irrigation $830.33, Midwest Fire $319.81, MN Dept of Revenue $2,078.18, Missouri Basin MPA-TSA $5,737.55, MacDaddy’s $567.12, Missouri River Energy $16,887.39, Nancy Lee $74.88, Napa $275.94, Nelson Electric $1,015.17, Northwestern Energy $215.95, Ortonville Independent $68.00, Payroll 3/15/26 $5,856.49, $6,769.61, Payroll 3/30/26 $5,461.05, $6,879.12, $4,428.01, Pepsi $482.60, Porter Distributing $3,294.75, POS Phase 3 $148.68, Postage $222.65, Principal Life $133.72, Pro</w:t>
      </w:r>
      <w:r w:rsidR="00B64445">
        <w:rPr>
          <w:rFonts w:ascii="Times New Roman" w:hAnsi="Times New Roman"/>
          <w:sz w:val="24"/>
          <w:szCs w:val="24"/>
        </w:rPr>
        <w:t xml:space="preserve"> </w:t>
      </w:r>
      <w:r w:rsidR="009C37ED">
        <w:rPr>
          <w:rFonts w:ascii="Times New Roman" w:hAnsi="Times New Roman"/>
          <w:sz w:val="24"/>
          <w:szCs w:val="24"/>
        </w:rPr>
        <w:t xml:space="preserve">Image $124.00, Quill $405.50, </w:t>
      </w:r>
      <w:proofErr w:type="spellStart"/>
      <w:r w:rsidR="009C37ED">
        <w:rPr>
          <w:rFonts w:ascii="Times New Roman" w:hAnsi="Times New Roman"/>
          <w:sz w:val="24"/>
          <w:szCs w:val="24"/>
        </w:rPr>
        <w:t>Ronglien</w:t>
      </w:r>
      <w:proofErr w:type="spellEnd"/>
      <w:r w:rsidR="009C37ED">
        <w:rPr>
          <w:rFonts w:ascii="Times New Roman" w:hAnsi="Times New Roman"/>
          <w:sz w:val="24"/>
          <w:szCs w:val="24"/>
        </w:rPr>
        <w:t xml:space="preserve"> Excavating $1,116.90, Republic Beverage $1,475.80, Runnings $531.74, SDML Workers Comp $1,741.00, Sioux Valley Coop $1,385.35, SD Retirement $5,735.92, SDML$150.00, SD Dept of Revenue $6,427.36, Southern Glazer’s $2,397.13, Street Graphix $</w:t>
      </w:r>
      <w:r w:rsidR="0038557C">
        <w:rPr>
          <w:rFonts w:ascii="Times New Roman" w:hAnsi="Times New Roman"/>
          <w:sz w:val="24"/>
          <w:szCs w:val="24"/>
        </w:rPr>
        <w:t>136.98, Irby $3,039.55, Twin Valley Tire $61.00, Titan Machinery $1,508.57, TJ Rabe $130.62, Valley Office $99.32, VISA $467.83, Verizon $155.52, Win</w:t>
      </w:r>
      <w:r w:rsidR="00B64445">
        <w:rPr>
          <w:rFonts w:ascii="Times New Roman" w:hAnsi="Times New Roman"/>
          <w:sz w:val="24"/>
          <w:szCs w:val="24"/>
        </w:rPr>
        <w:t xml:space="preserve"> </w:t>
      </w:r>
      <w:r w:rsidR="0038557C">
        <w:rPr>
          <w:rFonts w:ascii="Times New Roman" w:hAnsi="Times New Roman"/>
          <w:sz w:val="24"/>
          <w:szCs w:val="24"/>
        </w:rPr>
        <w:t>Water $80.50, Waste Management $10,477.31 (2 mos</w:t>
      </w:r>
      <w:r w:rsidR="00B64445">
        <w:rPr>
          <w:rFonts w:ascii="Times New Roman" w:hAnsi="Times New Roman"/>
          <w:sz w:val="24"/>
          <w:szCs w:val="24"/>
        </w:rPr>
        <w:t>.</w:t>
      </w:r>
      <w:r w:rsidR="0038557C">
        <w:rPr>
          <w:rFonts w:ascii="Times New Roman" w:hAnsi="Times New Roman"/>
          <w:sz w:val="24"/>
          <w:szCs w:val="24"/>
        </w:rPr>
        <w:t>)</w:t>
      </w:r>
    </w:p>
    <w:p w14:paraId="6618F501" w14:textId="0795DAA7" w:rsidR="0038557C" w:rsidRDefault="00F8229E" w:rsidP="005E20CE">
      <w:pPr>
        <w:spacing w:line="240" w:lineRule="auto"/>
        <w:rPr>
          <w:rFonts w:ascii="Times New Roman" w:hAnsi="Times New Roman"/>
          <w:sz w:val="24"/>
          <w:szCs w:val="24"/>
        </w:rPr>
      </w:pPr>
      <w:r>
        <w:rPr>
          <w:rFonts w:ascii="Times New Roman" w:hAnsi="Times New Roman"/>
          <w:sz w:val="24"/>
          <w:szCs w:val="24"/>
        </w:rPr>
        <w:lastRenderedPageBreak/>
        <w:tab/>
      </w:r>
      <w:r w:rsidR="0038557C">
        <w:rPr>
          <w:rFonts w:ascii="Times New Roman" w:hAnsi="Times New Roman"/>
          <w:sz w:val="24"/>
          <w:szCs w:val="24"/>
        </w:rPr>
        <w:t>Councilmember Hughes discussed the pet ordinances and the complaints that are being received along with abandoned and junk motor vehicles. Hughes will be following up with Attorney Stock and Big Stone County Animal Rescue.</w:t>
      </w:r>
    </w:p>
    <w:p w14:paraId="7CA02582" w14:textId="667C0300" w:rsidR="00F8229E" w:rsidRDefault="0038557C" w:rsidP="005E20CE">
      <w:pPr>
        <w:spacing w:line="240" w:lineRule="auto"/>
        <w:rPr>
          <w:rFonts w:ascii="Times New Roman" w:hAnsi="Times New Roman"/>
          <w:sz w:val="24"/>
          <w:szCs w:val="24"/>
        </w:rPr>
      </w:pPr>
      <w:r>
        <w:rPr>
          <w:rFonts w:ascii="Times New Roman" w:hAnsi="Times New Roman"/>
          <w:sz w:val="24"/>
          <w:szCs w:val="24"/>
        </w:rPr>
        <w:tab/>
      </w:r>
      <w:r w:rsidR="00F8229E">
        <w:rPr>
          <w:rFonts w:ascii="Times New Roman" w:hAnsi="Times New Roman"/>
          <w:sz w:val="24"/>
          <w:szCs w:val="24"/>
        </w:rPr>
        <w:t xml:space="preserve">Councilmember Roscoe discussed the park equipment has been ordered with the exception of 3 swings. </w:t>
      </w:r>
      <w:r w:rsidR="00CC54EF">
        <w:rPr>
          <w:rFonts w:ascii="Times New Roman" w:hAnsi="Times New Roman"/>
          <w:sz w:val="24"/>
          <w:szCs w:val="24"/>
        </w:rPr>
        <w:t>The old playground equipment will be listed for sale on sealed bids and will be advertised in the local paper in the near future. Roscoe has not heard from the Grant with Midco or from Waste Management but is confident the city will receive something towards the park.</w:t>
      </w:r>
      <w:r w:rsidR="00F8229E">
        <w:rPr>
          <w:rFonts w:ascii="Times New Roman" w:hAnsi="Times New Roman"/>
          <w:sz w:val="24"/>
          <w:szCs w:val="24"/>
        </w:rPr>
        <w:t xml:space="preserve"> </w:t>
      </w:r>
      <w:r w:rsidR="00CC54EF">
        <w:rPr>
          <w:rFonts w:ascii="Times New Roman" w:hAnsi="Times New Roman"/>
          <w:sz w:val="24"/>
          <w:szCs w:val="24"/>
        </w:rPr>
        <w:t>The cleaning and reorganizing of the community center closets and drawers ha</w:t>
      </w:r>
      <w:r w:rsidR="0064350B">
        <w:rPr>
          <w:rFonts w:ascii="Times New Roman" w:hAnsi="Times New Roman"/>
          <w:sz w:val="24"/>
          <w:szCs w:val="24"/>
        </w:rPr>
        <w:t>ve</w:t>
      </w:r>
      <w:r w:rsidR="00CC54EF">
        <w:rPr>
          <w:rFonts w:ascii="Times New Roman" w:hAnsi="Times New Roman"/>
          <w:sz w:val="24"/>
          <w:szCs w:val="24"/>
        </w:rPr>
        <w:t xml:space="preserve"> been completely.</w:t>
      </w:r>
      <w:r w:rsidR="002518FD">
        <w:rPr>
          <w:rFonts w:ascii="Times New Roman" w:hAnsi="Times New Roman"/>
          <w:sz w:val="24"/>
          <w:szCs w:val="24"/>
        </w:rPr>
        <w:tab/>
      </w:r>
    </w:p>
    <w:p w14:paraId="3BF7D424" w14:textId="6B214CF7" w:rsidR="00F76A9A" w:rsidRDefault="00F76A9A" w:rsidP="005E20CE">
      <w:pPr>
        <w:spacing w:line="240" w:lineRule="auto"/>
        <w:rPr>
          <w:rFonts w:ascii="Times New Roman" w:hAnsi="Times New Roman"/>
          <w:sz w:val="24"/>
          <w:szCs w:val="24"/>
        </w:rPr>
      </w:pPr>
      <w:r>
        <w:rPr>
          <w:rFonts w:ascii="Times New Roman" w:hAnsi="Times New Roman"/>
          <w:sz w:val="24"/>
          <w:szCs w:val="24"/>
        </w:rPr>
        <w:tab/>
        <w:t>Sheriff report for March 2026: Hours worked 108.45. Call for service 50. Activity report included Citizen assist, welfare check, vehicle accidents, traffic complaints, traffic stops, suspicious activity investigation, animal complaints, civil issues, medical call and 911 hangups.</w:t>
      </w:r>
    </w:p>
    <w:p w14:paraId="6DF94027" w14:textId="6FFAAB1A" w:rsidR="002518FD" w:rsidRDefault="00CC54EF" w:rsidP="005E20CE">
      <w:pPr>
        <w:spacing w:line="240" w:lineRule="auto"/>
        <w:rPr>
          <w:rFonts w:ascii="Times New Roman" w:hAnsi="Times New Roman"/>
          <w:sz w:val="24"/>
          <w:szCs w:val="24"/>
        </w:rPr>
      </w:pPr>
      <w:r>
        <w:rPr>
          <w:rFonts w:ascii="Times New Roman" w:hAnsi="Times New Roman"/>
          <w:sz w:val="24"/>
          <w:szCs w:val="24"/>
        </w:rPr>
        <w:tab/>
      </w:r>
      <w:r w:rsidR="002518FD">
        <w:rPr>
          <w:rFonts w:ascii="Times New Roman" w:hAnsi="Times New Roman"/>
          <w:sz w:val="24"/>
          <w:szCs w:val="24"/>
        </w:rPr>
        <w:t xml:space="preserve">Public Comments: </w:t>
      </w:r>
      <w:r w:rsidR="006B2F1E">
        <w:rPr>
          <w:rFonts w:ascii="Times New Roman" w:hAnsi="Times New Roman"/>
          <w:sz w:val="24"/>
          <w:szCs w:val="24"/>
        </w:rPr>
        <w:t xml:space="preserve">William </w:t>
      </w:r>
      <w:proofErr w:type="spellStart"/>
      <w:r w:rsidR="006B2F1E">
        <w:rPr>
          <w:rFonts w:ascii="Times New Roman" w:hAnsi="Times New Roman"/>
          <w:sz w:val="24"/>
          <w:szCs w:val="24"/>
        </w:rPr>
        <w:t>Newstrand</w:t>
      </w:r>
      <w:proofErr w:type="spellEnd"/>
      <w:r w:rsidR="006B2F1E">
        <w:rPr>
          <w:rFonts w:ascii="Times New Roman" w:hAnsi="Times New Roman"/>
          <w:sz w:val="24"/>
          <w:szCs w:val="24"/>
        </w:rPr>
        <w:t xml:space="preserve"> introduced himself as a candidate for Grant County Sheriff.</w:t>
      </w:r>
      <w:r w:rsidR="0027304E">
        <w:rPr>
          <w:rFonts w:ascii="Times New Roman" w:hAnsi="Times New Roman"/>
          <w:sz w:val="24"/>
          <w:szCs w:val="24"/>
        </w:rPr>
        <w:t xml:space="preserve"> Sue Cantine talked about her building permit of a new garage. Not realizing where they want to build the garage an electric underground wire would need to be relocated. Sue checked at the courthouse for an easement on the property and nothing has been recorded from years ago. She was inquiring as to who would be responsible for the relocation of the wire since they do not want to make any changes to the garage. Council will follow up with this information. </w:t>
      </w:r>
    </w:p>
    <w:p w14:paraId="2A08E6E7" w14:textId="77777777" w:rsidR="00CC54EF" w:rsidRDefault="00F8229E" w:rsidP="005E20CE">
      <w:pPr>
        <w:spacing w:line="240" w:lineRule="auto"/>
        <w:rPr>
          <w:rFonts w:ascii="Times New Roman" w:hAnsi="Times New Roman"/>
          <w:sz w:val="24"/>
          <w:szCs w:val="24"/>
        </w:rPr>
      </w:pPr>
      <w:r>
        <w:rPr>
          <w:rFonts w:ascii="Times New Roman" w:hAnsi="Times New Roman"/>
          <w:sz w:val="24"/>
          <w:szCs w:val="24"/>
        </w:rPr>
        <w:tab/>
      </w:r>
      <w:r w:rsidR="00CC54EF">
        <w:rPr>
          <w:rFonts w:ascii="Times New Roman" w:hAnsi="Times New Roman"/>
          <w:sz w:val="24"/>
          <w:szCs w:val="24"/>
        </w:rPr>
        <w:t>Hughes made a motion the electric rates will not change until after the audit is completed and the council has more information B. Goergen seconded. Upon roll call Ayes: Redfield, Roscoe, Hughes, B. Goergen, Stoddard and A. Goergen. Nayes: None. Motion Carried.</w:t>
      </w:r>
    </w:p>
    <w:p w14:paraId="4F0D7B84" w14:textId="77777777" w:rsidR="0064350B" w:rsidRDefault="0064350B" w:rsidP="005E20CE">
      <w:pPr>
        <w:spacing w:line="240" w:lineRule="auto"/>
        <w:rPr>
          <w:rFonts w:ascii="Times New Roman" w:hAnsi="Times New Roman"/>
          <w:sz w:val="24"/>
          <w:szCs w:val="24"/>
        </w:rPr>
      </w:pPr>
      <w:r>
        <w:rPr>
          <w:rFonts w:ascii="Times New Roman" w:hAnsi="Times New Roman"/>
          <w:sz w:val="24"/>
          <w:szCs w:val="24"/>
        </w:rPr>
        <w:tab/>
        <w:t>Jake brakes discussed and waiting to hear back from the State DOT.</w:t>
      </w:r>
    </w:p>
    <w:p w14:paraId="12729131" w14:textId="77777777" w:rsidR="0064350B" w:rsidRDefault="0064350B" w:rsidP="005E20CE">
      <w:pPr>
        <w:spacing w:line="240" w:lineRule="auto"/>
        <w:rPr>
          <w:rFonts w:ascii="Times New Roman" w:hAnsi="Times New Roman"/>
          <w:sz w:val="24"/>
          <w:szCs w:val="24"/>
        </w:rPr>
      </w:pPr>
      <w:r>
        <w:rPr>
          <w:rFonts w:ascii="Times New Roman" w:hAnsi="Times New Roman"/>
          <w:sz w:val="24"/>
          <w:szCs w:val="24"/>
        </w:rPr>
        <w:tab/>
        <w:t>Stoddard made a motion to approve the building permit for Randy &amp; Pam Schoon with Redfield seconded. All in favor. Motion Carried.</w:t>
      </w:r>
    </w:p>
    <w:p w14:paraId="2C339D1F" w14:textId="77777777" w:rsidR="0064350B" w:rsidRDefault="0064350B" w:rsidP="005E20CE">
      <w:pPr>
        <w:spacing w:line="240" w:lineRule="auto"/>
        <w:rPr>
          <w:rFonts w:ascii="Times New Roman" w:hAnsi="Times New Roman"/>
          <w:sz w:val="24"/>
          <w:szCs w:val="24"/>
        </w:rPr>
      </w:pPr>
      <w:r>
        <w:rPr>
          <w:rFonts w:ascii="Times New Roman" w:hAnsi="Times New Roman"/>
          <w:sz w:val="24"/>
          <w:szCs w:val="24"/>
        </w:rPr>
        <w:tab/>
        <w:t>TJ Rabe discussed the Liquor Store Roof needing to be repaired. Redfield made a motion to approve the bid from Gunner Construction of $4,900.00 with Hughes seconded. Upon roll call Ayes: B. Goergen, Roscoe, A. Goergen, Redfield, Hughes and Stoddard. Nayes: None. Motion Carried.</w:t>
      </w:r>
    </w:p>
    <w:p w14:paraId="7DC4EBF7" w14:textId="23284937" w:rsidR="002B30F8" w:rsidRDefault="0064350B" w:rsidP="005E20CE">
      <w:pPr>
        <w:spacing w:line="240" w:lineRule="auto"/>
        <w:rPr>
          <w:rFonts w:ascii="Times New Roman" w:hAnsi="Times New Roman"/>
          <w:sz w:val="24"/>
          <w:szCs w:val="24"/>
        </w:rPr>
      </w:pPr>
      <w:r>
        <w:rPr>
          <w:rFonts w:ascii="Times New Roman" w:hAnsi="Times New Roman"/>
          <w:sz w:val="24"/>
          <w:szCs w:val="24"/>
        </w:rPr>
        <w:tab/>
      </w:r>
      <w:r w:rsidR="002B30F8">
        <w:rPr>
          <w:rFonts w:ascii="Times New Roman" w:hAnsi="Times New Roman"/>
          <w:sz w:val="24"/>
          <w:szCs w:val="24"/>
        </w:rPr>
        <w:t>Stoddard made a motion for the purchase of a used 20</w:t>
      </w:r>
      <w:r w:rsidR="00041620">
        <w:rPr>
          <w:rFonts w:ascii="Times New Roman" w:hAnsi="Times New Roman"/>
          <w:sz w:val="24"/>
          <w:szCs w:val="24"/>
        </w:rPr>
        <w:t>05</w:t>
      </w:r>
      <w:r w:rsidR="002B30F8">
        <w:rPr>
          <w:rFonts w:ascii="Times New Roman" w:hAnsi="Times New Roman"/>
          <w:sz w:val="24"/>
          <w:szCs w:val="24"/>
        </w:rPr>
        <w:t xml:space="preserve"> sewer truck in the amount of $13,000.00 with A. Goergen seconded. Upon roll call Ayes: Redfield, Roscoe, Hughes, B. Goergen, A. Goergen and Stoddard. Nayes: None. Motion Carried.</w:t>
      </w:r>
    </w:p>
    <w:p w14:paraId="5CB7596A" w14:textId="3FDC547A" w:rsidR="002B30F8" w:rsidRDefault="002B30F8" w:rsidP="005E20CE">
      <w:pPr>
        <w:spacing w:line="240" w:lineRule="auto"/>
        <w:rPr>
          <w:rFonts w:ascii="Times New Roman" w:hAnsi="Times New Roman"/>
          <w:sz w:val="24"/>
          <w:szCs w:val="24"/>
        </w:rPr>
      </w:pPr>
      <w:r>
        <w:rPr>
          <w:rFonts w:ascii="Times New Roman" w:hAnsi="Times New Roman"/>
          <w:sz w:val="24"/>
          <w:szCs w:val="24"/>
        </w:rPr>
        <w:tab/>
        <w:t>Roscoe made a motion to approve Ken’s Fireworks Special Fireworks License with A. Goergen seconded. All in favor. Motion Carried.</w:t>
      </w:r>
    </w:p>
    <w:p w14:paraId="7EC5FB61" w14:textId="77777777" w:rsidR="002B30F8" w:rsidRDefault="002B30F8" w:rsidP="005E20CE">
      <w:pPr>
        <w:spacing w:line="240" w:lineRule="auto"/>
        <w:rPr>
          <w:rFonts w:ascii="Times New Roman" w:hAnsi="Times New Roman"/>
          <w:sz w:val="24"/>
          <w:szCs w:val="24"/>
        </w:rPr>
      </w:pPr>
      <w:r>
        <w:rPr>
          <w:rFonts w:ascii="Times New Roman" w:hAnsi="Times New Roman"/>
          <w:sz w:val="24"/>
          <w:szCs w:val="24"/>
        </w:rPr>
        <w:tab/>
        <w:t>Roscoe made a motion to approve Ken’s Fireworks Retail Fireworks License with Hughes seconded. All in favor. Motion Carried.</w:t>
      </w:r>
    </w:p>
    <w:p w14:paraId="6D70D933" w14:textId="0CE95628" w:rsidR="002B30F8" w:rsidRDefault="002B30F8" w:rsidP="005E20CE">
      <w:pPr>
        <w:spacing w:line="240" w:lineRule="auto"/>
        <w:rPr>
          <w:rFonts w:ascii="Times New Roman" w:hAnsi="Times New Roman"/>
          <w:sz w:val="24"/>
          <w:szCs w:val="24"/>
        </w:rPr>
      </w:pPr>
      <w:r>
        <w:rPr>
          <w:rFonts w:ascii="Times New Roman" w:hAnsi="Times New Roman"/>
          <w:sz w:val="24"/>
          <w:szCs w:val="24"/>
        </w:rPr>
        <w:tab/>
        <w:t xml:space="preserve">Redfield made a motion to approve Sly’s Steakhouse License RB-2785 for Retail On-Off </w:t>
      </w:r>
      <w:r w:rsidR="00B64445">
        <w:rPr>
          <w:rFonts w:ascii="Times New Roman" w:hAnsi="Times New Roman"/>
          <w:sz w:val="24"/>
          <w:szCs w:val="24"/>
        </w:rPr>
        <w:t>S</w:t>
      </w:r>
      <w:r>
        <w:rPr>
          <w:rFonts w:ascii="Times New Roman" w:hAnsi="Times New Roman"/>
          <w:sz w:val="24"/>
          <w:szCs w:val="24"/>
        </w:rPr>
        <w:t>ale Malt Beverage and SD Farm Wine with Hughes seconded. All in favor. Motion Carried.</w:t>
      </w:r>
    </w:p>
    <w:p w14:paraId="0D577818" w14:textId="4C65FDD1" w:rsidR="002B30F8" w:rsidRDefault="002B30F8" w:rsidP="002B30F8">
      <w:pPr>
        <w:spacing w:line="240" w:lineRule="auto"/>
        <w:rPr>
          <w:rFonts w:ascii="Times New Roman" w:hAnsi="Times New Roman"/>
          <w:sz w:val="24"/>
          <w:szCs w:val="24"/>
        </w:rPr>
      </w:pPr>
      <w:r>
        <w:rPr>
          <w:rFonts w:ascii="Times New Roman" w:hAnsi="Times New Roman"/>
          <w:sz w:val="24"/>
          <w:szCs w:val="24"/>
        </w:rPr>
        <w:lastRenderedPageBreak/>
        <w:tab/>
        <w:t xml:space="preserve">Hughes made a motion to approve MacDaddy’s License RB 2848 for Retail On-Off </w:t>
      </w:r>
      <w:r w:rsidR="00B64445">
        <w:rPr>
          <w:rFonts w:ascii="Times New Roman" w:hAnsi="Times New Roman"/>
          <w:sz w:val="24"/>
          <w:szCs w:val="24"/>
        </w:rPr>
        <w:t>S</w:t>
      </w:r>
      <w:r>
        <w:rPr>
          <w:rFonts w:ascii="Times New Roman" w:hAnsi="Times New Roman"/>
          <w:sz w:val="24"/>
          <w:szCs w:val="24"/>
        </w:rPr>
        <w:t>ale Malt Beverage and SD Farm Wine with Redfield seconded. All in favor. Motion Carried.</w:t>
      </w:r>
      <w:r>
        <w:rPr>
          <w:rFonts w:ascii="Times New Roman" w:hAnsi="Times New Roman"/>
          <w:sz w:val="24"/>
          <w:szCs w:val="24"/>
        </w:rPr>
        <w:tab/>
      </w:r>
      <w:r>
        <w:rPr>
          <w:rFonts w:ascii="Times New Roman" w:hAnsi="Times New Roman"/>
          <w:sz w:val="24"/>
          <w:szCs w:val="24"/>
        </w:rPr>
        <w:tab/>
      </w:r>
    </w:p>
    <w:p w14:paraId="070CE36A" w14:textId="163D54CE" w:rsidR="002B30F8" w:rsidRDefault="002B30F8" w:rsidP="002B30F8">
      <w:pPr>
        <w:spacing w:line="240" w:lineRule="auto"/>
        <w:rPr>
          <w:rFonts w:ascii="Times New Roman" w:hAnsi="Times New Roman"/>
          <w:sz w:val="24"/>
          <w:szCs w:val="24"/>
        </w:rPr>
      </w:pPr>
      <w:r>
        <w:rPr>
          <w:rFonts w:ascii="Times New Roman" w:hAnsi="Times New Roman"/>
          <w:sz w:val="24"/>
          <w:szCs w:val="24"/>
        </w:rPr>
        <w:tab/>
        <w:t xml:space="preserve">A Goergen made a motion to approve The Lakes One Stop License RB 28488 for Retail On-Off </w:t>
      </w:r>
      <w:r w:rsidR="00B64445">
        <w:rPr>
          <w:rFonts w:ascii="Times New Roman" w:hAnsi="Times New Roman"/>
          <w:sz w:val="24"/>
          <w:szCs w:val="24"/>
        </w:rPr>
        <w:t>S</w:t>
      </w:r>
      <w:r>
        <w:rPr>
          <w:rFonts w:ascii="Times New Roman" w:hAnsi="Times New Roman"/>
          <w:sz w:val="24"/>
          <w:szCs w:val="24"/>
        </w:rPr>
        <w:t>ale Malt Beverage and SD Farm Wine with Hughes seconded. All in favor. Motion Carried.</w:t>
      </w:r>
    </w:p>
    <w:p w14:paraId="1FA6CC18" w14:textId="02ADA597" w:rsidR="00F8229E" w:rsidRPr="002B30F8" w:rsidRDefault="002B30F8" w:rsidP="002B30F8">
      <w:pPr>
        <w:spacing w:line="240" w:lineRule="auto"/>
        <w:rPr>
          <w:rFonts w:ascii="Times New Roman" w:hAnsi="Times New Roman"/>
          <w:sz w:val="24"/>
          <w:szCs w:val="24"/>
        </w:rPr>
      </w:pPr>
      <w:r>
        <w:rPr>
          <w:rFonts w:ascii="Times New Roman" w:hAnsi="Times New Roman"/>
          <w:sz w:val="24"/>
          <w:szCs w:val="24"/>
        </w:rPr>
        <w:tab/>
        <w:t>DGR Engineering</w:t>
      </w:r>
      <w:r w:rsidR="00F76A9A">
        <w:rPr>
          <w:rFonts w:ascii="Times New Roman" w:hAnsi="Times New Roman"/>
          <w:sz w:val="24"/>
          <w:szCs w:val="24"/>
        </w:rPr>
        <w:t xml:space="preserve"> rescheduled for a later date.</w:t>
      </w:r>
      <w:r w:rsidR="00CC54EF" w:rsidRPr="002B30F8">
        <w:rPr>
          <w:rFonts w:ascii="Times New Roman" w:hAnsi="Times New Roman"/>
          <w:sz w:val="24"/>
          <w:szCs w:val="24"/>
        </w:rPr>
        <w:t xml:space="preserve"> </w:t>
      </w:r>
    </w:p>
    <w:p w14:paraId="170F5086" w14:textId="4190F334" w:rsidR="00F76A9A" w:rsidRDefault="002518FD" w:rsidP="005C4CE3">
      <w:pPr>
        <w:spacing w:line="240" w:lineRule="auto"/>
        <w:rPr>
          <w:rFonts w:ascii="Times New Roman" w:hAnsi="Times New Roman"/>
          <w:sz w:val="24"/>
          <w:szCs w:val="24"/>
        </w:rPr>
      </w:pPr>
      <w:r>
        <w:rPr>
          <w:rFonts w:ascii="Times New Roman" w:hAnsi="Times New Roman"/>
          <w:sz w:val="24"/>
          <w:szCs w:val="24"/>
        </w:rPr>
        <w:tab/>
      </w:r>
      <w:r w:rsidR="00C93795" w:rsidRPr="00D81837">
        <w:rPr>
          <w:rFonts w:ascii="Times New Roman" w:hAnsi="Times New Roman"/>
          <w:sz w:val="24"/>
          <w:szCs w:val="24"/>
        </w:rPr>
        <w:t xml:space="preserve">Being no further business </w:t>
      </w:r>
      <w:r>
        <w:rPr>
          <w:rFonts w:ascii="Times New Roman" w:hAnsi="Times New Roman"/>
          <w:sz w:val="24"/>
          <w:szCs w:val="24"/>
        </w:rPr>
        <w:t>Hughes</w:t>
      </w:r>
      <w:r w:rsidR="00C93795" w:rsidRPr="00D81837">
        <w:rPr>
          <w:rFonts w:ascii="Times New Roman" w:hAnsi="Times New Roman"/>
          <w:sz w:val="24"/>
          <w:szCs w:val="24"/>
        </w:rPr>
        <w:t xml:space="preserve"> called to </w:t>
      </w:r>
      <w:r w:rsidR="00F76A9A">
        <w:rPr>
          <w:rFonts w:ascii="Times New Roman" w:hAnsi="Times New Roman"/>
          <w:sz w:val="24"/>
          <w:szCs w:val="24"/>
        </w:rPr>
        <w:t xml:space="preserve">go into executive session </w:t>
      </w:r>
      <w:r w:rsidR="00C93795" w:rsidRPr="00D81837">
        <w:rPr>
          <w:rFonts w:ascii="Times New Roman" w:hAnsi="Times New Roman"/>
          <w:sz w:val="24"/>
          <w:szCs w:val="24"/>
        </w:rPr>
        <w:t xml:space="preserve">at </w:t>
      </w:r>
      <w:r w:rsidR="00F76A9A">
        <w:rPr>
          <w:rFonts w:ascii="Times New Roman" w:hAnsi="Times New Roman"/>
          <w:sz w:val="24"/>
          <w:szCs w:val="24"/>
        </w:rPr>
        <w:t>6</w:t>
      </w:r>
      <w:r w:rsidR="000B0F81" w:rsidRPr="00D81837">
        <w:rPr>
          <w:rFonts w:ascii="Times New Roman" w:hAnsi="Times New Roman"/>
          <w:sz w:val="24"/>
          <w:szCs w:val="24"/>
        </w:rPr>
        <w:t>:</w:t>
      </w:r>
      <w:r w:rsidR="00F76A9A">
        <w:rPr>
          <w:rFonts w:ascii="Times New Roman" w:hAnsi="Times New Roman"/>
          <w:sz w:val="24"/>
          <w:szCs w:val="24"/>
        </w:rPr>
        <w:t>00</w:t>
      </w:r>
      <w:r w:rsidR="00C93795" w:rsidRPr="00D81837">
        <w:rPr>
          <w:rFonts w:ascii="Times New Roman" w:hAnsi="Times New Roman"/>
          <w:sz w:val="24"/>
          <w:szCs w:val="24"/>
        </w:rPr>
        <w:t xml:space="preserve"> p.m.</w:t>
      </w:r>
      <w:r w:rsidR="00F76A9A">
        <w:rPr>
          <w:rFonts w:ascii="Times New Roman" w:hAnsi="Times New Roman"/>
          <w:sz w:val="24"/>
          <w:szCs w:val="24"/>
        </w:rPr>
        <w:t xml:space="preserve"> A. Goergen seconded. All in favor. Motion Carried.</w:t>
      </w:r>
    </w:p>
    <w:p w14:paraId="12F06464" w14:textId="77777777" w:rsidR="00F76A9A" w:rsidRDefault="00C93795" w:rsidP="005C4CE3">
      <w:pPr>
        <w:spacing w:line="240" w:lineRule="auto"/>
        <w:rPr>
          <w:rFonts w:ascii="Times New Roman" w:hAnsi="Times New Roman"/>
          <w:sz w:val="24"/>
          <w:szCs w:val="24"/>
        </w:rPr>
      </w:pPr>
      <w:r w:rsidRPr="00D81837">
        <w:rPr>
          <w:rFonts w:ascii="Times New Roman" w:hAnsi="Times New Roman"/>
          <w:sz w:val="24"/>
          <w:szCs w:val="24"/>
        </w:rPr>
        <w:t xml:space="preserve"> </w:t>
      </w:r>
      <w:r w:rsidR="00F76A9A">
        <w:rPr>
          <w:rFonts w:ascii="Times New Roman" w:hAnsi="Times New Roman"/>
          <w:sz w:val="24"/>
          <w:szCs w:val="24"/>
        </w:rPr>
        <w:tab/>
        <w:t>Roscoe made a motion to come out of executive session at 6:30 p.m. with Stoddard seconded. All in favor. Motion Carried.</w:t>
      </w:r>
    </w:p>
    <w:p w14:paraId="76DCEAE9" w14:textId="77816C98" w:rsidR="005E20CE" w:rsidRDefault="00F76A9A" w:rsidP="005C4CE3">
      <w:pPr>
        <w:spacing w:line="240" w:lineRule="auto"/>
        <w:rPr>
          <w:rFonts w:ascii="Times New Roman" w:hAnsi="Times New Roman"/>
          <w:sz w:val="24"/>
          <w:szCs w:val="24"/>
        </w:rPr>
      </w:pPr>
      <w:r>
        <w:rPr>
          <w:rFonts w:ascii="Times New Roman" w:hAnsi="Times New Roman"/>
          <w:sz w:val="24"/>
          <w:szCs w:val="24"/>
        </w:rPr>
        <w:tab/>
        <w:t xml:space="preserve">Being no further business to discuss B. Goergen made a motion to adjourn the meeting at 6:31 p.m. with </w:t>
      </w:r>
      <w:r w:rsidR="00100F11">
        <w:rPr>
          <w:rFonts w:ascii="Times New Roman" w:hAnsi="Times New Roman"/>
          <w:sz w:val="24"/>
          <w:szCs w:val="24"/>
        </w:rPr>
        <w:t>R</w:t>
      </w:r>
      <w:r w:rsidR="002518FD">
        <w:rPr>
          <w:rFonts w:ascii="Times New Roman" w:hAnsi="Times New Roman"/>
          <w:sz w:val="24"/>
          <w:szCs w:val="24"/>
        </w:rPr>
        <w:t>oscoe</w:t>
      </w:r>
      <w:r w:rsidR="007E2265">
        <w:rPr>
          <w:rFonts w:ascii="Times New Roman" w:hAnsi="Times New Roman"/>
          <w:sz w:val="24"/>
          <w:szCs w:val="24"/>
        </w:rPr>
        <w:t xml:space="preserve"> </w:t>
      </w:r>
      <w:r w:rsidR="00C93795" w:rsidRPr="00D81837">
        <w:rPr>
          <w:rFonts w:ascii="Times New Roman" w:hAnsi="Times New Roman"/>
          <w:sz w:val="24"/>
          <w:szCs w:val="24"/>
        </w:rPr>
        <w:t>seconded</w:t>
      </w:r>
      <w:r w:rsidR="00B64445">
        <w:rPr>
          <w:rFonts w:ascii="Times New Roman" w:hAnsi="Times New Roman"/>
          <w:sz w:val="24"/>
          <w:szCs w:val="24"/>
        </w:rPr>
        <w:t xml:space="preserve">. </w:t>
      </w:r>
      <w:r w:rsidR="00C93795" w:rsidRPr="00D81837">
        <w:rPr>
          <w:rFonts w:ascii="Times New Roman" w:hAnsi="Times New Roman"/>
          <w:sz w:val="24"/>
          <w:szCs w:val="24"/>
        </w:rPr>
        <w:t xml:space="preserve"> All in favor.</w:t>
      </w:r>
      <w:r w:rsidR="007E2265">
        <w:rPr>
          <w:rFonts w:ascii="Times New Roman" w:hAnsi="Times New Roman"/>
          <w:sz w:val="24"/>
          <w:szCs w:val="24"/>
        </w:rPr>
        <w:t xml:space="preserve"> </w:t>
      </w:r>
      <w:r w:rsidR="008E5B63">
        <w:rPr>
          <w:rFonts w:ascii="Times New Roman" w:hAnsi="Times New Roman"/>
          <w:sz w:val="24"/>
          <w:szCs w:val="24"/>
        </w:rPr>
        <w:t xml:space="preserve"> </w:t>
      </w:r>
      <w:r w:rsidR="00C93795" w:rsidRPr="00D81837">
        <w:rPr>
          <w:rFonts w:ascii="Times New Roman" w:hAnsi="Times New Roman"/>
          <w:sz w:val="24"/>
          <w:szCs w:val="24"/>
        </w:rPr>
        <w:t>Motion Carried.</w:t>
      </w:r>
      <w:r w:rsidR="00900C0E" w:rsidRPr="00D81837">
        <w:rPr>
          <w:rFonts w:ascii="Times New Roman" w:hAnsi="Times New Roman"/>
          <w:sz w:val="24"/>
          <w:szCs w:val="24"/>
        </w:rPr>
        <w:t xml:space="preserve"> </w:t>
      </w:r>
      <w:r w:rsidR="005E20CE" w:rsidRPr="00D81837">
        <w:rPr>
          <w:rFonts w:ascii="Times New Roman" w:hAnsi="Times New Roman"/>
          <w:sz w:val="24"/>
          <w:szCs w:val="24"/>
        </w:rPr>
        <w:t xml:space="preserve"> </w:t>
      </w:r>
    </w:p>
    <w:p w14:paraId="0AC7062E" w14:textId="77777777" w:rsidR="00F76A9A" w:rsidRDefault="00F76A9A" w:rsidP="005C4CE3">
      <w:pPr>
        <w:spacing w:line="240" w:lineRule="auto"/>
        <w:rPr>
          <w:rFonts w:ascii="Times New Roman" w:hAnsi="Times New Roman"/>
          <w:sz w:val="24"/>
          <w:szCs w:val="24"/>
        </w:rPr>
      </w:pPr>
    </w:p>
    <w:p w14:paraId="3914B99B" w14:textId="77777777" w:rsidR="00B64445" w:rsidRDefault="00B64445" w:rsidP="005C4CE3">
      <w:pPr>
        <w:spacing w:line="240" w:lineRule="auto"/>
        <w:rPr>
          <w:rFonts w:ascii="Times New Roman" w:hAnsi="Times New Roman"/>
          <w:sz w:val="24"/>
          <w:szCs w:val="24"/>
        </w:rPr>
      </w:pP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F23D60"/>
    <w:multiLevelType w:val="hybridMultilevel"/>
    <w:tmpl w:val="307A421E"/>
    <w:lvl w:ilvl="0" w:tplc="53FEBB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39716866">
    <w:abstractNumId w:val="0"/>
  </w:num>
  <w:num w:numId="2" w16cid:durableId="1929671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6C6D"/>
    <w:rsid w:val="000348FE"/>
    <w:rsid w:val="00041620"/>
    <w:rsid w:val="00086E90"/>
    <w:rsid w:val="00090A96"/>
    <w:rsid w:val="00096AC5"/>
    <w:rsid w:val="000B03FA"/>
    <w:rsid w:val="000B0F81"/>
    <w:rsid w:val="000F655C"/>
    <w:rsid w:val="000F6DD5"/>
    <w:rsid w:val="00100F11"/>
    <w:rsid w:val="00101C96"/>
    <w:rsid w:val="0010606C"/>
    <w:rsid w:val="00115245"/>
    <w:rsid w:val="00117284"/>
    <w:rsid w:val="0013172E"/>
    <w:rsid w:val="00134684"/>
    <w:rsid w:val="001400D8"/>
    <w:rsid w:val="001548DB"/>
    <w:rsid w:val="00166981"/>
    <w:rsid w:val="00166DB4"/>
    <w:rsid w:val="00167747"/>
    <w:rsid w:val="0019082B"/>
    <w:rsid w:val="001A2667"/>
    <w:rsid w:val="001A5854"/>
    <w:rsid w:val="001A71D8"/>
    <w:rsid w:val="001C122E"/>
    <w:rsid w:val="001C7529"/>
    <w:rsid w:val="001E065D"/>
    <w:rsid w:val="001E667D"/>
    <w:rsid w:val="00200AB9"/>
    <w:rsid w:val="00212B92"/>
    <w:rsid w:val="00217E26"/>
    <w:rsid w:val="002518FD"/>
    <w:rsid w:val="002633DC"/>
    <w:rsid w:val="0026399D"/>
    <w:rsid w:val="0027304E"/>
    <w:rsid w:val="002816E4"/>
    <w:rsid w:val="00286D0A"/>
    <w:rsid w:val="002966BF"/>
    <w:rsid w:val="002A4FE8"/>
    <w:rsid w:val="002B30F8"/>
    <w:rsid w:val="002C59B8"/>
    <w:rsid w:val="00332C09"/>
    <w:rsid w:val="00351319"/>
    <w:rsid w:val="003535C9"/>
    <w:rsid w:val="0037060D"/>
    <w:rsid w:val="0038557C"/>
    <w:rsid w:val="0039080E"/>
    <w:rsid w:val="00391C43"/>
    <w:rsid w:val="0039679D"/>
    <w:rsid w:val="003A42E7"/>
    <w:rsid w:val="003A5751"/>
    <w:rsid w:val="003A66B4"/>
    <w:rsid w:val="003B501F"/>
    <w:rsid w:val="003C3A33"/>
    <w:rsid w:val="00447E3C"/>
    <w:rsid w:val="00470CBE"/>
    <w:rsid w:val="00477D6F"/>
    <w:rsid w:val="004C4B33"/>
    <w:rsid w:val="004F1D2D"/>
    <w:rsid w:val="004F278E"/>
    <w:rsid w:val="00502F38"/>
    <w:rsid w:val="00537698"/>
    <w:rsid w:val="00553643"/>
    <w:rsid w:val="0055468F"/>
    <w:rsid w:val="005616D7"/>
    <w:rsid w:val="005635D7"/>
    <w:rsid w:val="00570EB2"/>
    <w:rsid w:val="00577B97"/>
    <w:rsid w:val="005839E8"/>
    <w:rsid w:val="0059301F"/>
    <w:rsid w:val="005967DC"/>
    <w:rsid w:val="005C4CE3"/>
    <w:rsid w:val="005E20CE"/>
    <w:rsid w:val="005E42DE"/>
    <w:rsid w:val="005F6DBC"/>
    <w:rsid w:val="006000D3"/>
    <w:rsid w:val="00632A87"/>
    <w:rsid w:val="00635190"/>
    <w:rsid w:val="0064350B"/>
    <w:rsid w:val="00650E06"/>
    <w:rsid w:val="00655FB4"/>
    <w:rsid w:val="00670D4A"/>
    <w:rsid w:val="006A66C4"/>
    <w:rsid w:val="006B22F5"/>
    <w:rsid w:val="006B2F1E"/>
    <w:rsid w:val="006C1C6B"/>
    <w:rsid w:val="006C62C7"/>
    <w:rsid w:val="006D704C"/>
    <w:rsid w:val="006E1DAC"/>
    <w:rsid w:val="006E4751"/>
    <w:rsid w:val="007212BE"/>
    <w:rsid w:val="00724919"/>
    <w:rsid w:val="00731CC3"/>
    <w:rsid w:val="007411C0"/>
    <w:rsid w:val="007547F4"/>
    <w:rsid w:val="00760265"/>
    <w:rsid w:val="00770217"/>
    <w:rsid w:val="00791A7C"/>
    <w:rsid w:val="007936A2"/>
    <w:rsid w:val="00797BA3"/>
    <w:rsid w:val="007D3F4B"/>
    <w:rsid w:val="007E2265"/>
    <w:rsid w:val="007E512A"/>
    <w:rsid w:val="00802BDB"/>
    <w:rsid w:val="00835D76"/>
    <w:rsid w:val="00853CC7"/>
    <w:rsid w:val="00861810"/>
    <w:rsid w:val="008678E7"/>
    <w:rsid w:val="00887E4F"/>
    <w:rsid w:val="008E5B63"/>
    <w:rsid w:val="008F44B2"/>
    <w:rsid w:val="00900C0E"/>
    <w:rsid w:val="009147A2"/>
    <w:rsid w:val="009157B9"/>
    <w:rsid w:val="009167DD"/>
    <w:rsid w:val="009262C4"/>
    <w:rsid w:val="009345F2"/>
    <w:rsid w:val="009353A6"/>
    <w:rsid w:val="0094440D"/>
    <w:rsid w:val="009560AD"/>
    <w:rsid w:val="009562E3"/>
    <w:rsid w:val="009600C8"/>
    <w:rsid w:val="00963864"/>
    <w:rsid w:val="00973826"/>
    <w:rsid w:val="0098355D"/>
    <w:rsid w:val="00984B9D"/>
    <w:rsid w:val="00987F7F"/>
    <w:rsid w:val="009B2A7F"/>
    <w:rsid w:val="009C37ED"/>
    <w:rsid w:val="009E3F68"/>
    <w:rsid w:val="00A01A23"/>
    <w:rsid w:val="00A45520"/>
    <w:rsid w:val="00A47850"/>
    <w:rsid w:val="00A5606B"/>
    <w:rsid w:val="00A61B59"/>
    <w:rsid w:val="00AD1FFE"/>
    <w:rsid w:val="00AD3A61"/>
    <w:rsid w:val="00B179D6"/>
    <w:rsid w:val="00B22951"/>
    <w:rsid w:val="00B32214"/>
    <w:rsid w:val="00B525C1"/>
    <w:rsid w:val="00B64445"/>
    <w:rsid w:val="00B732B0"/>
    <w:rsid w:val="00BD6B61"/>
    <w:rsid w:val="00BE61AF"/>
    <w:rsid w:val="00C041A1"/>
    <w:rsid w:val="00C11AF1"/>
    <w:rsid w:val="00C121F5"/>
    <w:rsid w:val="00C16089"/>
    <w:rsid w:val="00C22FE2"/>
    <w:rsid w:val="00C33ABF"/>
    <w:rsid w:val="00C443D3"/>
    <w:rsid w:val="00C5528F"/>
    <w:rsid w:val="00C66504"/>
    <w:rsid w:val="00C705F6"/>
    <w:rsid w:val="00C809C0"/>
    <w:rsid w:val="00C83AF5"/>
    <w:rsid w:val="00C83EDC"/>
    <w:rsid w:val="00C922F8"/>
    <w:rsid w:val="00C93795"/>
    <w:rsid w:val="00CA0044"/>
    <w:rsid w:val="00CA3542"/>
    <w:rsid w:val="00CA668C"/>
    <w:rsid w:val="00CB6D19"/>
    <w:rsid w:val="00CC1F1D"/>
    <w:rsid w:val="00CC54EF"/>
    <w:rsid w:val="00CD01E9"/>
    <w:rsid w:val="00CD33A5"/>
    <w:rsid w:val="00CE65B6"/>
    <w:rsid w:val="00CF22DE"/>
    <w:rsid w:val="00D10531"/>
    <w:rsid w:val="00D20309"/>
    <w:rsid w:val="00D4074D"/>
    <w:rsid w:val="00D432A5"/>
    <w:rsid w:val="00D53796"/>
    <w:rsid w:val="00D629CE"/>
    <w:rsid w:val="00D81837"/>
    <w:rsid w:val="00D82F48"/>
    <w:rsid w:val="00D93041"/>
    <w:rsid w:val="00D9401E"/>
    <w:rsid w:val="00DA635D"/>
    <w:rsid w:val="00DB4E19"/>
    <w:rsid w:val="00DB5FB2"/>
    <w:rsid w:val="00DC2F8C"/>
    <w:rsid w:val="00DC5A45"/>
    <w:rsid w:val="00DD4204"/>
    <w:rsid w:val="00E07A54"/>
    <w:rsid w:val="00E22C55"/>
    <w:rsid w:val="00E53901"/>
    <w:rsid w:val="00E65536"/>
    <w:rsid w:val="00E702A5"/>
    <w:rsid w:val="00E70A58"/>
    <w:rsid w:val="00E805BC"/>
    <w:rsid w:val="00E85990"/>
    <w:rsid w:val="00E862E4"/>
    <w:rsid w:val="00E87B38"/>
    <w:rsid w:val="00E92CF3"/>
    <w:rsid w:val="00EC3F92"/>
    <w:rsid w:val="00EF4880"/>
    <w:rsid w:val="00EF5E91"/>
    <w:rsid w:val="00F11F5B"/>
    <w:rsid w:val="00F12A8C"/>
    <w:rsid w:val="00F3512B"/>
    <w:rsid w:val="00F47F50"/>
    <w:rsid w:val="00F51FC4"/>
    <w:rsid w:val="00F55530"/>
    <w:rsid w:val="00F70CD2"/>
    <w:rsid w:val="00F7389A"/>
    <w:rsid w:val="00F76A9A"/>
    <w:rsid w:val="00F80F80"/>
    <w:rsid w:val="00F8229E"/>
    <w:rsid w:val="00F84F70"/>
    <w:rsid w:val="00FB1331"/>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 w:type="paragraph" w:styleId="ListParagraph">
    <w:name w:val="List Paragraph"/>
    <w:basedOn w:val="Normal"/>
    <w:uiPriority w:val="34"/>
    <w:qFormat/>
    <w:rsid w:val="002B3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3</Pages>
  <Words>998</Words>
  <Characters>5694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6</cp:revision>
  <cp:lastPrinted>2026-03-11T19:02:00Z</cp:lastPrinted>
  <dcterms:created xsi:type="dcterms:W3CDTF">2026-04-10T14:51:00Z</dcterms:created>
  <dcterms:modified xsi:type="dcterms:W3CDTF">2026-04-10T19:20:00Z</dcterms:modified>
</cp:coreProperties>
</file>